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ECF7A" w14:textId="0834D688" w:rsidR="00E860D3" w:rsidRDefault="00E860D3" w:rsidP="00E860D3">
      <w:pPr>
        <w:pStyle w:val="Normal0"/>
        <w:rPr>
          <w:rFonts w:asciiTheme="minorHAnsi" w:hAnsiTheme="minorHAnsi" w:cstheme="minorHAnsi"/>
          <w:b/>
          <w:bCs/>
        </w:rPr>
      </w:pPr>
      <w:bookmarkStart w:id="0" w:name="_Hlk65227222"/>
      <w:r>
        <w:rPr>
          <w:rFonts w:asciiTheme="minorHAnsi" w:hAnsiTheme="minorHAnsi" w:cstheme="minorHAnsi"/>
          <w:b/>
          <w:bCs/>
        </w:rPr>
        <w:t xml:space="preserve">Note: </w:t>
      </w:r>
      <w:r w:rsidRPr="009C45EC">
        <w:rPr>
          <w:rFonts w:asciiTheme="minorHAnsi" w:hAnsiTheme="minorHAnsi" w:cstheme="minorHAnsi"/>
          <w:i/>
          <w:iCs/>
        </w:rPr>
        <w:t xml:space="preserve">The below </w:t>
      </w:r>
      <w:r w:rsidR="001729EF">
        <w:rPr>
          <w:rFonts w:asciiTheme="minorHAnsi" w:hAnsiTheme="minorHAnsi" w:cstheme="minorHAnsi"/>
          <w:i/>
          <w:iCs/>
        </w:rPr>
        <w:t xml:space="preserve">Model </w:t>
      </w:r>
      <w:r>
        <w:rPr>
          <w:rFonts w:asciiTheme="minorHAnsi" w:hAnsiTheme="minorHAnsi" w:cstheme="minorHAnsi"/>
          <w:i/>
          <w:iCs/>
        </w:rPr>
        <w:t xml:space="preserve">SB 1383 Direct Service Provider Compost </w:t>
      </w:r>
      <w:r w:rsidR="00B733FE">
        <w:rPr>
          <w:rFonts w:asciiTheme="minorHAnsi" w:hAnsiTheme="minorHAnsi" w:cstheme="minorHAnsi"/>
          <w:i/>
          <w:iCs/>
        </w:rPr>
        <w:t xml:space="preserve">and Mulch </w:t>
      </w:r>
      <w:r>
        <w:rPr>
          <w:rFonts w:asciiTheme="minorHAnsi" w:hAnsiTheme="minorHAnsi" w:cstheme="minorHAnsi"/>
          <w:i/>
          <w:iCs/>
        </w:rPr>
        <w:t>Procurement</w:t>
      </w:r>
      <w:r w:rsidRPr="009C45EC">
        <w:rPr>
          <w:rFonts w:asciiTheme="minorHAnsi" w:hAnsiTheme="minorHAnsi" w:cstheme="minorHAnsi"/>
          <w:i/>
          <w:iCs/>
        </w:rPr>
        <w:t xml:space="preserve"> Scope of Services</w:t>
      </w:r>
      <w:r>
        <w:rPr>
          <w:rFonts w:asciiTheme="minorHAnsi" w:hAnsiTheme="minorHAnsi" w:cstheme="minorHAnsi"/>
          <w:i/>
          <w:iCs/>
        </w:rPr>
        <w:t xml:space="preserve"> </w:t>
      </w:r>
      <w:r w:rsidRPr="009C45EC">
        <w:rPr>
          <w:rFonts w:asciiTheme="minorHAnsi" w:hAnsiTheme="minorHAnsi" w:cstheme="minorHAnsi"/>
          <w:i/>
          <w:iCs/>
        </w:rPr>
        <w:t>and accompanying Attachments 1, 2, 3</w:t>
      </w:r>
      <w:r w:rsidR="00FC3EB3">
        <w:rPr>
          <w:rFonts w:asciiTheme="minorHAnsi" w:hAnsiTheme="minorHAnsi" w:cstheme="minorHAnsi"/>
          <w:i/>
          <w:iCs/>
        </w:rPr>
        <w:t>, and 4</w:t>
      </w:r>
      <w:r w:rsidRPr="009C45EC">
        <w:rPr>
          <w:rFonts w:asciiTheme="minorHAnsi" w:hAnsiTheme="minorHAnsi" w:cstheme="minorHAnsi"/>
          <w:i/>
          <w:iCs/>
        </w:rPr>
        <w:t xml:space="preserve"> are intended to be </w:t>
      </w:r>
      <w:r>
        <w:rPr>
          <w:rFonts w:asciiTheme="minorHAnsi" w:hAnsiTheme="minorHAnsi" w:cstheme="minorHAnsi"/>
          <w:i/>
          <w:iCs/>
        </w:rPr>
        <w:t>shared with</w:t>
      </w:r>
      <w:r w:rsidRPr="009C45EC">
        <w:rPr>
          <w:rFonts w:asciiTheme="minorHAnsi" w:hAnsiTheme="minorHAnsi" w:cstheme="minorHAnsi"/>
          <w:i/>
          <w:iCs/>
        </w:rPr>
        <w:t xml:space="preserve"> Alameda County Waste Management Authority member agencies </w:t>
      </w:r>
      <w:r>
        <w:rPr>
          <w:rFonts w:asciiTheme="minorHAnsi" w:hAnsiTheme="minorHAnsi" w:cstheme="minorHAnsi"/>
          <w:i/>
          <w:iCs/>
        </w:rPr>
        <w:t>as</w:t>
      </w:r>
      <w:r w:rsidR="001729EF">
        <w:rPr>
          <w:rFonts w:asciiTheme="minorHAnsi" w:hAnsiTheme="minorHAnsi" w:cstheme="minorHAnsi"/>
          <w:i/>
          <w:iCs/>
        </w:rPr>
        <w:t xml:space="preserve"> model</w:t>
      </w:r>
      <w:r>
        <w:rPr>
          <w:rFonts w:asciiTheme="minorHAnsi" w:hAnsiTheme="minorHAnsi" w:cstheme="minorHAnsi"/>
          <w:i/>
          <w:iCs/>
        </w:rPr>
        <w:t xml:space="preserve"> </w:t>
      </w:r>
      <w:r w:rsidR="001A47D2">
        <w:rPr>
          <w:rFonts w:asciiTheme="minorHAnsi" w:hAnsiTheme="minorHAnsi" w:cstheme="minorHAnsi"/>
          <w:i/>
          <w:iCs/>
        </w:rPr>
        <w:t xml:space="preserve">documents </w:t>
      </w:r>
      <w:r>
        <w:rPr>
          <w:rFonts w:asciiTheme="minorHAnsi" w:hAnsiTheme="minorHAnsi" w:cstheme="minorHAnsi"/>
          <w:i/>
          <w:iCs/>
        </w:rPr>
        <w:t xml:space="preserve">they may use in drafting </w:t>
      </w:r>
      <w:r w:rsidRPr="009C45EC">
        <w:rPr>
          <w:rFonts w:asciiTheme="minorHAnsi" w:hAnsiTheme="minorHAnsi" w:cstheme="minorHAnsi"/>
          <w:i/>
          <w:iCs/>
        </w:rPr>
        <w:t xml:space="preserve">SB 1383 direct service provider procurement agreements. Member agencies may, for example, elect to </w:t>
      </w:r>
      <w:r>
        <w:rPr>
          <w:rFonts w:asciiTheme="minorHAnsi" w:hAnsiTheme="minorHAnsi" w:cstheme="minorHAnsi"/>
          <w:i/>
          <w:iCs/>
        </w:rPr>
        <w:t>include</w:t>
      </w:r>
      <w:r w:rsidRPr="009C45EC">
        <w:rPr>
          <w:rFonts w:asciiTheme="minorHAnsi" w:hAnsiTheme="minorHAnsi" w:cstheme="minorHAnsi"/>
          <w:i/>
          <w:iCs/>
        </w:rPr>
        <w:t xml:space="preserve"> </w:t>
      </w:r>
      <w:r>
        <w:rPr>
          <w:rFonts w:asciiTheme="minorHAnsi" w:hAnsiTheme="minorHAnsi" w:cstheme="minorHAnsi"/>
          <w:i/>
          <w:iCs/>
        </w:rPr>
        <w:t xml:space="preserve">this </w:t>
      </w:r>
      <w:r w:rsidR="001729EF">
        <w:rPr>
          <w:rFonts w:asciiTheme="minorHAnsi" w:hAnsiTheme="minorHAnsi" w:cstheme="minorHAnsi"/>
          <w:i/>
          <w:iCs/>
        </w:rPr>
        <w:t xml:space="preserve">Model </w:t>
      </w:r>
      <w:r w:rsidRPr="009C45EC">
        <w:rPr>
          <w:rFonts w:asciiTheme="minorHAnsi" w:hAnsiTheme="minorHAnsi" w:cstheme="minorHAnsi"/>
          <w:i/>
          <w:iCs/>
        </w:rPr>
        <w:t xml:space="preserve">Scope of Services and </w:t>
      </w:r>
      <w:r w:rsidR="007C6DBE">
        <w:rPr>
          <w:rFonts w:asciiTheme="minorHAnsi" w:hAnsiTheme="minorHAnsi" w:cstheme="minorHAnsi"/>
          <w:i/>
          <w:iCs/>
        </w:rPr>
        <w:t xml:space="preserve">its </w:t>
      </w:r>
      <w:r w:rsidRPr="009C45EC">
        <w:rPr>
          <w:rFonts w:asciiTheme="minorHAnsi" w:hAnsiTheme="minorHAnsi" w:cstheme="minorHAnsi"/>
          <w:i/>
          <w:iCs/>
        </w:rPr>
        <w:t>Attachments as an exhibit to their standard service agreements</w:t>
      </w:r>
      <w:r>
        <w:rPr>
          <w:rFonts w:asciiTheme="minorHAnsi" w:hAnsiTheme="minorHAnsi" w:cstheme="minorHAnsi"/>
          <w:i/>
          <w:iCs/>
        </w:rPr>
        <w:t xml:space="preserve">. Text in italics is descriptive for use in customizing the </w:t>
      </w:r>
      <w:r w:rsidR="001729EF">
        <w:rPr>
          <w:rFonts w:asciiTheme="minorHAnsi" w:hAnsiTheme="minorHAnsi" w:cstheme="minorHAnsi"/>
          <w:i/>
          <w:iCs/>
        </w:rPr>
        <w:t>model documents</w:t>
      </w:r>
      <w:r>
        <w:rPr>
          <w:rFonts w:asciiTheme="minorHAnsi" w:hAnsiTheme="minorHAnsi" w:cstheme="minorHAnsi"/>
          <w:i/>
          <w:iCs/>
        </w:rPr>
        <w:t xml:space="preserve"> and should not be included in any final agreement.</w:t>
      </w:r>
    </w:p>
    <w:p w14:paraId="4F4885AA" w14:textId="77777777" w:rsidR="00E860D3" w:rsidRDefault="00E860D3" w:rsidP="005150AE">
      <w:pPr>
        <w:pStyle w:val="Normal0"/>
        <w:jc w:val="center"/>
        <w:rPr>
          <w:rFonts w:asciiTheme="minorHAnsi" w:hAnsiTheme="minorHAnsi" w:cstheme="minorHAnsi"/>
          <w:b/>
          <w:bCs/>
        </w:rPr>
      </w:pPr>
    </w:p>
    <w:p w14:paraId="46EE682D" w14:textId="085BF1B5" w:rsidR="00DD4751" w:rsidRDefault="001729EF" w:rsidP="005150AE">
      <w:pPr>
        <w:pStyle w:val="Normal0"/>
        <w:jc w:val="center"/>
        <w:rPr>
          <w:rFonts w:asciiTheme="minorHAnsi" w:hAnsiTheme="minorHAnsi" w:cstheme="minorHAnsi"/>
          <w:b/>
          <w:bCs/>
        </w:rPr>
      </w:pPr>
      <w:r w:rsidRPr="001A47D2">
        <w:rPr>
          <w:rFonts w:asciiTheme="minorHAnsi" w:hAnsiTheme="minorHAnsi" w:cstheme="minorHAnsi"/>
          <w:b/>
          <w:bCs/>
          <w:i/>
          <w:iCs/>
        </w:rPr>
        <w:t>Model</w:t>
      </w:r>
      <w:r>
        <w:rPr>
          <w:rFonts w:asciiTheme="minorHAnsi" w:hAnsiTheme="minorHAnsi" w:cstheme="minorHAnsi"/>
          <w:b/>
          <w:bCs/>
        </w:rPr>
        <w:t xml:space="preserve"> </w:t>
      </w:r>
      <w:r w:rsidR="003F2E02" w:rsidRPr="00EB0B74">
        <w:rPr>
          <w:rFonts w:asciiTheme="minorHAnsi" w:hAnsiTheme="minorHAnsi" w:cstheme="minorHAnsi"/>
          <w:b/>
          <w:bCs/>
        </w:rPr>
        <w:t xml:space="preserve">SB </w:t>
      </w:r>
      <w:r w:rsidR="004B1092" w:rsidRPr="00EB0B74">
        <w:rPr>
          <w:rFonts w:asciiTheme="minorHAnsi" w:hAnsiTheme="minorHAnsi" w:cstheme="minorHAnsi"/>
          <w:b/>
          <w:bCs/>
        </w:rPr>
        <w:t xml:space="preserve">1383 Direct Service Provider </w:t>
      </w:r>
    </w:p>
    <w:p w14:paraId="7E79BEA3" w14:textId="7BEA6126" w:rsidR="006B7742" w:rsidRPr="00EB0B74" w:rsidRDefault="00EB0B74" w:rsidP="00E860D3">
      <w:pPr>
        <w:pStyle w:val="Normal0"/>
        <w:jc w:val="center"/>
        <w:rPr>
          <w:rFonts w:asciiTheme="minorHAnsi" w:hAnsiTheme="minorHAnsi" w:cstheme="minorHAnsi"/>
          <w:b/>
          <w:bCs/>
        </w:rPr>
      </w:pPr>
      <w:r>
        <w:rPr>
          <w:rFonts w:asciiTheme="minorHAnsi" w:hAnsiTheme="minorHAnsi" w:cstheme="minorHAnsi"/>
          <w:b/>
          <w:bCs/>
        </w:rPr>
        <w:t xml:space="preserve">Procurement </w:t>
      </w:r>
      <w:r w:rsidR="003E22F4">
        <w:rPr>
          <w:rFonts w:asciiTheme="minorHAnsi" w:hAnsiTheme="minorHAnsi" w:cstheme="minorHAnsi"/>
          <w:b/>
          <w:bCs/>
        </w:rPr>
        <w:t xml:space="preserve">Scope of </w:t>
      </w:r>
      <w:r w:rsidR="005C0C4F">
        <w:rPr>
          <w:rFonts w:asciiTheme="minorHAnsi" w:hAnsiTheme="minorHAnsi" w:cstheme="minorHAnsi"/>
          <w:b/>
          <w:bCs/>
        </w:rPr>
        <w:t>Services</w:t>
      </w:r>
      <w:r w:rsidR="003F2E02" w:rsidRPr="00EB0B74">
        <w:rPr>
          <w:rFonts w:asciiTheme="minorHAnsi" w:hAnsiTheme="minorHAnsi" w:cstheme="minorHAnsi"/>
          <w:b/>
          <w:bCs/>
        </w:rPr>
        <w:t xml:space="preserve"> </w:t>
      </w:r>
      <w:bookmarkEnd w:id="0"/>
    </w:p>
    <w:p w14:paraId="5F8277B7" w14:textId="2B3788BE" w:rsidR="00EB0B74" w:rsidRDefault="00EB0B74" w:rsidP="00B7141B">
      <w:pPr>
        <w:pStyle w:val="Normal0"/>
        <w:rPr>
          <w:rFonts w:asciiTheme="minorHAnsi" w:hAnsiTheme="minorHAnsi" w:cstheme="minorHAnsi"/>
        </w:rPr>
      </w:pPr>
    </w:p>
    <w:p w14:paraId="2554C0EA" w14:textId="425DEB18" w:rsidR="00F273D9" w:rsidRPr="008B085C" w:rsidRDefault="00F13FD3" w:rsidP="00B7141B">
      <w:pPr>
        <w:pStyle w:val="Normal0"/>
        <w:rPr>
          <w:rFonts w:asciiTheme="minorHAnsi" w:hAnsiTheme="minorHAnsi" w:cstheme="minorHAnsi"/>
        </w:rPr>
      </w:pPr>
      <w:r w:rsidRPr="008B085C">
        <w:rPr>
          <w:rFonts w:asciiTheme="minorHAnsi" w:hAnsiTheme="minorHAnsi" w:cstheme="minorHAnsi"/>
          <w:b/>
          <w:bCs/>
        </w:rPr>
        <w:t>1</w:t>
      </w:r>
      <w:r w:rsidR="00EB0B74" w:rsidRPr="008B085C">
        <w:rPr>
          <w:rFonts w:asciiTheme="minorHAnsi" w:hAnsiTheme="minorHAnsi" w:cstheme="minorHAnsi"/>
          <w:b/>
          <w:bCs/>
        </w:rPr>
        <w:t>.</w:t>
      </w:r>
      <w:r w:rsidR="00EB0B74" w:rsidRPr="008B085C">
        <w:rPr>
          <w:rFonts w:asciiTheme="minorHAnsi" w:hAnsiTheme="minorHAnsi" w:cstheme="minorHAnsi"/>
        </w:rPr>
        <w:t xml:space="preserve"> </w:t>
      </w:r>
      <w:r w:rsidR="00EB0B74" w:rsidRPr="008B085C">
        <w:rPr>
          <w:rFonts w:asciiTheme="minorHAnsi" w:hAnsiTheme="minorHAnsi" w:cstheme="minorHAnsi"/>
          <w:b/>
          <w:bCs/>
        </w:rPr>
        <w:t xml:space="preserve">Purpose of </w:t>
      </w:r>
      <w:r w:rsidR="00D5253A" w:rsidRPr="008B085C">
        <w:rPr>
          <w:rFonts w:asciiTheme="minorHAnsi" w:hAnsiTheme="minorHAnsi" w:cstheme="minorHAnsi"/>
          <w:b/>
          <w:bCs/>
        </w:rPr>
        <w:t>Agreement</w:t>
      </w:r>
      <w:r w:rsidR="00EB0B74" w:rsidRPr="008B085C">
        <w:rPr>
          <w:rFonts w:asciiTheme="minorHAnsi" w:hAnsiTheme="minorHAnsi" w:cstheme="minorHAnsi"/>
        </w:rPr>
        <w:t xml:space="preserve">. </w:t>
      </w:r>
      <w:r w:rsidR="00F53437">
        <w:rPr>
          <w:rFonts w:asciiTheme="minorHAnsi" w:hAnsiTheme="minorHAnsi" w:cstheme="minorHAnsi"/>
        </w:rPr>
        <w:t>Contractor (hereafter referenced as “</w:t>
      </w:r>
      <w:r w:rsidR="00DD4751" w:rsidRPr="008B085C">
        <w:rPr>
          <w:rFonts w:asciiTheme="minorHAnsi" w:hAnsiTheme="minorHAnsi" w:cstheme="minorHAnsi"/>
        </w:rPr>
        <w:t>D</w:t>
      </w:r>
      <w:r w:rsidR="00EB0B74" w:rsidRPr="008B085C">
        <w:rPr>
          <w:rFonts w:asciiTheme="minorHAnsi" w:hAnsiTheme="minorHAnsi" w:cstheme="minorHAnsi"/>
        </w:rPr>
        <w:t xml:space="preserve">irect </w:t>
      </w:r>
      <w:r w:rsidR="00460461" w:rsidRPr="008B085C">
        <w:rPr>
          <w:rFonts w:asciiTheme="minorHAnsi" w:hAnsiTheme="minorHAnsi" w:cstheme="minorHAnsi"/>
        </w:rPr>
        <w:t>S</w:t>
      </w:r>
      <w:r w:rsidR="00EB0B74" w:rsidRPr="008B085C">
        <w:rPr>
          <w:rFonts w:asciiTheme="minorHAnsi" w:hAnsiTheme="minorHAnsi" w:cstheme="minorHAnsi"/>
        </w:rPr>
        <w:t xml:space="preserve">ervice </w:t>
      </w:r>
      <w:r w:rsidR="00460461" w:rsidRPr="008B085C">
        <w:rPr>
          <w:rFonts w:asciiTheme="minorHAnsi" w:hAnsiTheme="minorHAnsi" w:cstheme="minorHAnsi"/>
        </w:rPr>
        <w:t>P</w:t>
      </w:r>
      <w:r w:rsidR="00EB0B74" w:rsidRPr="008B085C">
        <w:rPr>
          <w:rFonts w:asciiTheme="minorHAnsi" w:hAnsiTheme="minorHAnsi" w:cstheme="minorHAnsi"/>
        </w:rPr>
        <w:t>rovider</w:t>
      </w:r>
      <w:r w:rsidR="00F53437">
        <w:rPr>
          <w:rFonts w:asciiTheme="minorHAnsi" w:hAnsiTheme="minorHAnsi" w:cstheme="minorHAnsi"/>
        </w:rPr>
        <w:t>”)</w:t>
      </w:r>
      <w:r w:rsidR="00DD4751" w:rsidRPr="008B085C">
        <w:rPr>
          <w:rFonts w:asciiTheme="minorHAnsi" w:hAnsiTheme="minorHAnsi" w:cstheme="minorHAnsi"/>
        </w:rPr>
        <w:t xml:space="preserve"> shall provide Jurisdiction </w:t>
      </w:r>
      <w:r w:rsidR="000121A7" w:rsidRPr="008B085C">
        <w:rPr>
          <w:rFonts w:asciiTheme="minorHAnsi" w:hAnsiTheme="minorHAnsi" w:cstheme="minorHAnsi"/>
        </w:rPr>
        <w:t xml:space="preserve">with </w:t>
      </w:r>
      <w:r w:rsidR="00DD4751" w:rsidRPr="008B085C">
        <w:rPr>
          <w:rFonts w:asciiTheme="minorHAnsi" w:hAnsiTheme="minorHAnsi" w:cstheme="minorHAnsi"/>
        </w:rPr>
        <w:t xml:space="preserve">the </w:t>
      </w:r>
      <w:r w:rsidR="00831B30">
        <w:rPr>
          <w:rFonts w:asciiTheme="minorHAnsi" w:hAnsiTheme="minorHAnsi" w:cstheme="minorHAnsi"/>
        </w:rPr>
        <w:t>recovered organic waste products (herein after referred to as “Products”)</w:t>
      </w:r>
      <w:r w:rsidR="00460461" w:rsidRPr="008B085C">
        <w:rPr>
          <w:rFonts w:asciiTheme="minorHAnsi" w:hAnsiTheme="minorHAnsi" w:cstheme="minorHAnsi"/>
        </w:rPr>
        <w:t xml:space="preserve"> procurement </w:t>
      </w:r>
      <w:r w:rsidR="00F53437">
        <w:rPr>
          <w:rFonts w:asciiTheme="minorHAnsi" w:hAnsiTheme="minorHAnsi" w:cstheme="minorHAnsi"/>
        </w:rPr>
        <w:t>s</w:t>
      </w:r>
      <w:r w:rsidR="00DD4751" w:rsidRPr="008B085C">
        <w:rPr>
          <w:rFonts w:asciiTheme="minorHAnsi" w:hAnsiTheme="minorHAnsi" w:cstheme="minorHAnsi"/>
        </w:rPr>
        <w:t xml:space="preserve">ervices </w:t>
      </w:r>
      <w:r w:rsidR="002C4CDD" w:rsidRPr="0023640E">
        <w:rPr>
          <w:rFonts w:asciiTheme="minorHAnsi" w:hAnsiTheme="minorHAnsi" w:cstheme="minorHAnsi"/>
        </w:rPr>
        <w:t xml:space="preserve">described in </w:t>
      </w:r>
      <w:r w:rsidRPr="0023640E">
        <w:rPr>
          <w:rFonts w:asciiTheme="minorHAnsi" w:hAnsiTheme="minorHAnsi" w:cstheme="minorHAnsi"/>
        </w:rPr>
        <w:t>Attachment 1 – Services</w:t>
      </w:r>
      <w:r w:rsidR="00F53437" w:rsidRPr="0023640E">
        <w:rPr>
          <w:rFonts w:asciiTheme="minorHAnsi" w:hAnsiTheme="minorHAnsi" w:cstheme="minorHAnsi"/>
        </w:rPr>
        <w:t xml:space="preserve"> (hereafter referenced as “Services”)</w:t>
      </w:r>
      <w:r w:rsidR="000121A7" w:rsidRPr="0023640E">
        <w:rPr>
          <w:rFonts w:asciiTheme="minorHAnsi" w:hAnsiTheme="minorHAnsi" w:cstheme="minorHAnsi"/>
          <w:b/>
          <w:bCs/>
        </w:rPr>
        <w:t>,</w:t>
      </w:r>
      <w:r w:rsidRPr="0023640E">
        <w:rPr>
          <w:rFonts w:asciiTheme="minorHAnsi" w:hAnsiTheme="minorHAnsi" w:cstheme="minorHAnsi"/>
        </w:rPr>
        <w:t xml:space="preserve"> </w:t>
      </w:r>
      <w:r w:rsidR="00EB0B74" w:rsidRPr="0023640E">
        <w:rPr>
          <w:rFonts w:asciiTheme="minorHAnsi" w:hAnsiTheme="minorHAnsi" w:cstheme="minorHAnsi"/>
        </w:rPr>
        <w:t xml:space="preserve">for the purpose of </w:t>
      </w:r>
      <w:r w:rsidR="002476D7" w:rsidRPr="0023640E">
        <w:rPr>
          <w:rFonts w:asciiTheme="minorHAnsi" w:hAnsiTheme="minorHAnsi" w:cstheme="minorHAnsi"/>
        </w:rPr>
        <w:t xml:space="preserve">facilitating </w:t>
      </w:r>
      <w:r w:rsidR="00A90735" w:rsidRPr="0023640E">
        <w:rPr>
          <w:rFonts w:asciiTheme="minorHAnsi" w:hAnsiTheme="minorHAnsi" w:cstheme="minorHAnsi"/>
        </w:rPr>
        <w:t>[</w:t>
      </w:r>
      <w:r w:rsidR="00A90735" w:rsidRPr="00A535C9">
        <w:rPr>
          <w:rFonts w:asciiTheme="minorHAnsi" w:hAnsiTheme="minorHAnsi" w:cstheme="minorHAnsi"/>
          <w:highlight w:val="yellow"/>
        </w:rPr>
        <w:t>City’s/County’s</w:t>
      </w:r>
      <w:r w:rsidR="00A90735" w:rsidRPr="0023640E">
        <w:rPr>
          <w:rFonts w:asciiTheme="minorHAnsi" w:hAnsiTheme="minorHAnsi" w:cstheme="minorHAnsi"/>
        </w:rPr>
        <w:t xml:space="preserve">] (hereafter referenced as “Jurisdiction”) </w:t>
      </w:r>
      <w:r w:rsidR="00EB0B74" w:rsidRPr="0023640E">
        <w:rPr>
          <w:rFonts w:asciiTheme="minorHAnsi" w:hAnsiTheme="minorHAnsi" w:cstheme="minorHAnsi"/>
        </w:rPr>
        <w:t xml:space="preserve">compliance with </w:t>
      </w:r>
      <w:r w:rsidR="00A909FB" w:rsidRPr="0023640E">
        <w:rPr>
          <w:rFonts w:asciiTheme="minorHAnsi" w:hAnsiTheme="minorHAnsi" w:cstheme="minorHAnsi"/>
        </w:rPr>
        <w:t>Senate Bill</w:t>
      </w:r>
      <w:r w:rsidR="00EB0B74" w:rsidRPr="0023640E">
        <w:rPr>
          <w:rFonts w:asciiTheme="minorHAnsi" w:hAnsiTheme="minorHAnsi" w:cstheme="minorHAnsi"/>
        </w:rPr>
        <w:t xml:space="preserve"> 1383</w:t>
      </w:r>
      <w:r w:rsidR="00F53437" w:rsidRPr="0023640E">
        <w:rPr>
          <w:rFonts w:asciiTheme="minorHAnsi" w:hAnsiTheme="minorHAnsi" w:cstheme="minorHAnsi"/>
        </w:rPr>
        <w:t>’s implementing</w:t>
      </w:r>
      <w:r w:rsidR="00EB0B74" w:rsidRPr="008B085C">
        <w:rPr>
          <w:rFonts w:asciiTheme="minorHAnsi" w:hAnsiTheme="minorHAnsi" w:cstheme="minorHAnsi"/>
        </w:rPr>
        <w:t xml:space="preserve"> </w:t>
      </w:r>
      <w:r w:rsidR="00F53437">
        <w:rPr>
          <w:rFonts w:asciiTheme="minorHAnsi" w:hAnsiTheme="minorHAnsi" w:cstheme="minorHAnsi"/>
        </w:rPr>
        <w:t>r</w:t>
      </w:r>
      <w:r w:rsidR="00EB0B74" w:rsidRPr="008B085C">
        <w:rPr>
          <w:rFonts w:asciiTheme="minorHAnsi" w:hAnsiTheme="minorHAnsi" w:cstheme="minorHAnsi"/>
        </w:rPr>
        <w:t xml:space="preserve">egulations’ recovered organic waste product procurement requirements, </w:t>
      </w:r>
      <w:r w:rsidR="002B028F" w:rsidRPr="008B085C">
        <w:rPr>
          <w:rFonts w:asciiTheme="minorHAnsi" w:hAnsiTheme="minorHAnsi" w:cstheme="minorHAnsi"/>
        </w:rPr>
        <w:t xml:space="preserve">as </w:t>
      </w:r>
      <w:r w:rsidR="0030185B" w:rsidRPr="008B085C">
        <w:rPr>
          <w:rFonts w:asciiTheme="minorHAnsi" w:hAnsiTheme="minorHAnsi" w:cstheme="minorHAnsi"/>
        </w:rPr>
        <w:t>described</w:t>
      </w:r>
      <w:r w:rsidR="00D5253A" w:rsidRPr="008B085C">
        <w:rPr>
          <w:rFonts w:asciiTheme="minorHAnsi" w:hAnsiTheme="minorHAnsi" w:cstheme="minorHAnsi"/>
        </w:rPr>
        <w:t xml:space="preserve"> in </w:t>
      </w:r>
      <w:r w:rsidR="008C3062" w:rsidRPr="008B085C">
        <w:rPr>
          <w:rFonts w:asciiTheme="minorHAnsi" w:hAnsiTheme="minorHAnsi" w:cstheme="minorHAnsi"/>
        </w:rPr>
        <w:t>the California Code of Regulations</w:t>
      </w:r>
      <w:r w:rsidR="008C3062">
        <w:rPr>
          <w:rFonts w:asciiTheme="minorHAnsi" w:hAnsiTheme="minorHAnsi" w:cstheme="minorHAnsi"/>
        </w:rPr>
        <w:t xml:space="preserve"> </w:t>
      </w:r>
      <w:r w:rsidR="004B1092" w:rsidRPr="008B085C">
        <w:rPr>
          <w:rFonts w:asciiTheme="minorHAnsi" w:hAnsiTheme="minorHAnsi" w:cstheme="minorHAnsi"/>
        </w:rPr>
        <w:t>Title 14, Division 7, Chapter 12</w:t>
      </w:r>
      <w:r w:rsidR="008C3062">
        <w:rPr>
          <w:rFonts w:asciiTheme="minorHAnsi" w:hAnsiTheme="minorHAnsi" w:cstheme="minorHAnsi"/>
        </w:rPr>
        <w:t xml:space="preserve">, </w:t>
      </w:r>
      <w:r w:rsidR="008C3062" w:rsidRPr="00F066C3">
        <w:rPr>
          <w:rFonts w:asciiTheme="minorHAnsi" w:hAnsiTheme="minorHAnsi" w:cstheme="minorHAnsi"/>
        </w:rPr>
        <w:t>Article 12</w:t>
      </w:r>
      <w:r w:rsidR="00D5253A" w:rsidRPr="00F066C3">
        <w:rPr>
          <w:rFonts w:asciiTheme="minorHAnsi" w:hAnsiTheme="minorHAnsi" w:cstheme="minorHAnsi"/>
        </w:rPr>
        <w:t xml:space="preserve"> </w:t>
      </w:r>
      <w:r w:rsidR="008C3062" w:rsidRPr="00F066C3">
        <w:rPr>
          <w:rFonts w:asciiTheme="minorHAnsi" w:hAnsiTheme="minorHAnsi" w:cstheme="minorHAnsi"/>
        </w:rPr>
        <w:t>– Procurement of Recovered Organic Waste Products</w:t>
      </w:r>
      <w:r w:rsidR="008C3062">
        <w:rPr>
          <w:rFonts w:asciiTheme="minorHAnsi" w:hAnsiTheme="minorHAnsi" w:cstheme="minorHAnsi"/>
        </w:rPr>
        <w:t xml:space="preserve"> </w:t>
      </w:r>
      <w:r w:rsidR="004B1092" w:rsidRPr="008B085C">
        <w:rPr>
          <w:rFonts w:asciiTheme="minorHAnsi" w:hAnsiTheme="minorHAnsi" w:cstheme="minorHAnsi"/>
        </w:rPr>
        <w:t>(14 CCR 18993.1 et seq</w:t>
      </w:r>
      <w:r w:rsidR="00A909FB">
        <w:rPr>
          <w:rFonts w:asciiTheme="minorHAnsi" w:hAnsiTheme="minorHAnsi" w:cstheme="minorHAnsi"/>
        </w:rPr>
        <w:t>.</w:t>
      </w:r>
      <w:r w:rsidR="004B1092" w:rsidRPr="008B085C">
        <w:rPr>
          <w:rFonts w:asciiTheme="minorHAnsi" w:hAnsiTheme="minorHAnsi" w:cstheme="minorHAnsi"/>
        </w:rPr>
        <w:t>)</w:t>
      </w:r>
      <w:r w:rsidR="00EB0B74" w:rsidRPr="008B085C">
        <w:rPr>
          <w:rFonts w:asciiTheme="minorHAnsi" w:hAnsiTheme="minorHAnsi" w:cstheme="minorHAnsi"/>
        </w:rPr>
        <w:t xml:space="preserve">. </w:t>
      </w:r>
      <w:r w:rsidR="00641B78" w:rsidRPr="008B085C">
        <w:rPr>
          <w:rFonts w:asciiTheme="minorHAnsi" w:hAnsiTheme="minorHAnsi" w:cstheme="minorHAnsi"/>
        </w:rPr>
        <w:t xml:space="preserve">Direct Service Provider shall perform </w:t>
      </w:r>
      <w:r w:rsidR="00CC1580" w:rsidRPr="008B085C">
        <w:rPr>
          <w:rFonts w:asciiTheme="minorHAnsi" w:hAnsiTheme="minorHAnsi" w:cstheme="minorHAnsi"/>
        </w:rPr>
        <w:t>these</w:t>
      </w:r>
      <w:r w:rsidR="00641B78" w:rsidRPr="008B085C">
        <w:rPr>
          <w:rFonts w:asciiTheme="minorHAnsi" w:hAnsiTheme="minorHAnsi" w:cstheme="minorHAnsi"/>
        </w:rPr>
        <w:t xml:space="preserve"> </w:t>
      </w:r>
      <w:r w:rsidR="00F273D9" w:rsidRPr="008B085C">
        <w:rPr>
          <w:rFonts w:asciiTheme="minorHAnsi" w:hAnsiTheme="minorHAnsi" w:cstheme="minorHAnsi"/>
        </w:rPr>
        <w:t>S</w:t>
      </w:r>
      <w:r w:rsidR="00641B78" w:rsidRPr="008B085C">
        <w:rPr>
          <w:rFonts w:asciiTheme="minorHAnsi" w:hAnsiTheme="minorHAnsi" w:cstheme="minorHAnsi"/>
        </w:rPr>
        <w:t xml:space="preserve">ervices on Jurisdiction’s behalf. </w:t>
      </w:r>
    </w:p>
    <w:p w14:paraId="6089F233" w14:textId="77777777" w:rsidR="00F273D9" w:rsidRPr="008B085C" w:rsidRDefault="00F273D9" w:rsidP="00F273D9">
      <w:pPr>
        <w:pStyle w:val="Normal0"/>
        <w:rPr>
          <w:rFonts w:asciiTheme="minorHAnsi" w:hAnsiTheme="minorHAnsi" w:cstheme="minorHAnsi"/>
        </w:rPr>
      </w:pPr>
    </w:p>
    <w:p w14:paraId="271D799A" w14:textId="68A7CA89" w:rsidR="00F273D9" w:rsidRPr="008B085C" w:rsidRDefault="00F13FD3" w:rsidP="000341A9">
      <w:pPr>
        <w:pStyle w:val="Normal0"/>
        <w:rPr>
          <w:rFonts w:asciiTheme="minorHAnsi" w:hAnsiTheme="minorHAnsi" w:cstheme="minorHAnsi"/>
        </w:rPr>
      </w:pPr>
      <w:r w:rsidRPr="008B085C">
        <w:rPr>
          <w:rFonts w:asciiTheme="minorHAnsi" w:hAnsiTheme="minorHAnsi" w:cstheme="minorHAnsi"/>
          <w:b/>
          <w:bCs/>
        </w:rPr>
        <w:t>2</w:t>
      </w:r>
      <w:r w:rsidR="00F273D9" w:rsidRPr="008B085C">
        <w:rPr>
          <w:rFonts w:asciiTheme="minorHAnsi" w:hAnsiTheme="minorHAnsi" w:cstheme="minorHAnsi"/>
          <w:b/>
          <w:bCs/>
        </w:rPr>
        <w:t xml:space="preserve">. </w:t>
      </w:r>
      <w:r w:rsidR="00564452" w:rsidRPr="008B085C">
        <w:rPr>
          <w:rFonts w:asciiTheme="minorHAnsi" w:hAnsiTheme="minorHAnsi" w:cstheme="minorHAnsi"/>
          <w:b/>
          <w:bCs/>
        </w:rPr>
        <w:t xml:space="preserve">Services </w:t>
      </w:r>
      <w:r w:rsidR="003C02AD" w:rsidRPr="008B085C">
        <w:rPr>
          <w:rFonts w:asciiTheme="minorHAnsi" w:hAnsiTheme="minorHAnsi" w:cstheme="minorHAnsi"/>
          <w:b/>
          <w:bCs/>
        </w:rPr>
        <w:t xml:space="preserve">to Be </w:t>
      </w:r>
      <w:r w:rsidR="00564452" w:rsidRPr="008B085C">
        <w:rPr>
          <w:rFonts w:asciiTheme="minorHAnsi" w:hAnsiTheme="minorHAnsi" w:cstheme="minorHAnsi"/>
          <w:b/>
          <w:bCs/>
        </w:rPr>
        <w:t>Provided Exclusively to</w:t>
      </w:r>
      <w:r w:rsidR="00E43871" w:rsidRPr="008B085C">
        <w:rPr>
          <w:rFonts w:asciiTheme="minorHAnsi" w:hAnsiTheme="minorHAnsi" w:cstheme="minorHAnsi"/>
          <w:b/>
          <w:bCs/>
        </w:rPr>
        <w:t xml:space="preserve"> Jurisdiction</w:t>
      </w:r>
      <w:r w:rsidR="00F273D9" w:rsidRPr="008B085C">
        <w:rPr>
          <w:rFonts w:asciiTheme="minorHAnsi" w:hAnsiTheme="minorHAnsi" w:cstheme="minorHAnsi"/>
        </w:rPr>
        <w:t xml:space="preserve">. </w:t>
      </w:r>
      <w:r w:rsidR="00926F19" w:rsidRPr="00926F19">
        <w:rPr>
          <w:rFonts w:asciiTheme="minorHAnsi" w:hAnsiTheme="minorHAnsi" w:cstheme="minorHAnsi"/>
        </w:rPr>
        <w:t xml:space="preserve">Direct Service Provider shall </w:t>
      </w:r>
      <w:r w:rsidR="00E86E1E">
        <w:rPr>
          <w:rFonts w:asciiTheme="minorHAnsi" w:hAnsiTheme="minorHAnsi" w:cstheme="minorHAnsi"/>
        </w:rPr>
        <w:t xml:space="preserve">ensure and </w:t>
      </w:r>
      <w:r w:rsidR="00926F19" w:rsidRPr="00926F19">
        <w:rPr>
          <w:rFonts w:asciiTheme="minorHAnsi" w:hAnsiTheme="minorHAnsi" w:cstheme="minorHAnsi"/>
        </w:rPr>
        <w:t xml:space="preserve">maintain records sufficient to </w:t>
      </w:r>
      <w:r w:rsidR="00E86E1E">
        <w:rPr>
          <w:rFonts w:asciiTheme="minorHAnsi" w:hAnsiTheme="minorHAnsi" w:cstheme="minorHAnsi"/>
        </w:rPr>
        <w:t>demonstrate</w:t>
      </w:r>
      <w:r w:rsidR="00926F19" w:rsidRPr="00926F19">
        <w:rPr>
          <w:rFonts w:asciiTheme="minorHAnsi" w:hAnsiTheme="minorHAnsi" w:cstheme="minorHAnsi"/>
        </w:rPr>
        <w:t xml:space="preserve"> that any </w:t>
      </w:r>
      <w:r w:rsidR="00831B30">
        <w:rPr>
          <w:rFonts w:asciiTheme="minorHAnsi" w:hAnsiTheme="minorHAnsi" w:cstheme="minorHAnsi"/>
        </w:rPr>
        <w:t>Products</w:t>
      </w:r>
      <w:r w:rsidR="00926F19" w:rsidRPr="00926F19">
        <w:rPr>
          <w:rFonts w:asciiTheme="minorHAnsi" w:hAnsiTheme="minorHAnsi" w:cstheme="minorHAnsi"/>
        </w:rPr>
        <w:t xml:space="preserve"> it procures</w:t>
      </w:r>
      <w:r w:rsidR="004957E9">
        <w:rPr>
          <w:rFonts w:asciiTheme="minorHAnsi" w:hAnsiTheme="minorHAnsi" w:cstheme="minorHAnsi"/>
        </w:rPr>
        <w:t xml:space="preserve"> or uses</w:t>
      </w:r>
      <w:r w:rsidR="00926F19" w:rsidRPr="00926F19">
        <w:rPr>
          <w:rFonts w:asciiTheme="minorHAnsi" w:hAnsiTheme="minorHAnsi" w:cstheme="minorHAnsi"/>
        </w:rPr>
        <w:t xml:space="preserve"> on Jurisdiction’s behalf under this Agreement is not applied towards the SB 1383 recovered organic waste product procurement </w:t>
      </w:r>
      <w:r w:rsidR="005D65AF">
        <w:rPr>
          <w:rFonts w:asciiTheme="minorHAnsi" w:hAnsiTheme="minorHAnsi" w:cstheme="minorHAnsi"/>
        </w:rPr>
        <w:t>targets</w:t>
      </w:r>
      <w:r w:rsidR="005D65AF" w:rsidRPr="00926F19">
        <w:rPr>
          <w:rFonts w:asciiTheme="minorHAnsi" w:hAnsiTheme="minorHAnsi" w:cstheme="minorHAnsi"/>
        </w:rPr>
        <w:t xml:space="preserve"> </w:t>
      </w:r>
      <w:r w:rsidR="00926F19" w:rsidRPr="00926F19">
        <w:rPr>
          <w:rFonts w:asciiTheme="minorHAnsi" w:hAnsiTheme="minorHAnsi" w:cstheme="minorHAnsi"/>
        </w:rPr>
        <w:t>of any other jurisdiction with which Direct Service Provider has a direct service provider relationship</w:t>
      </w:r>
      <w:r w:rsidR="00926F19">
        <w:rPr>
          <w:rFonts w:asciiTheme="minorHAnsi" w:hAnsiTheme="minorHAnsi" w:cstheme="minorHAnsi"/>
        </w:rPr>
        <w:t xml:space="preserve">. </w:t>
      </w:r>
    </w:p>
    <w:p w14:paraId="30CED214" w14:textId="77777777" w:rsidR="00F273D9" w:rsidRPr="008B085C" w:rsidRDefault="00F273D9" w:rsidP="00F273D9">
      <w:pPr>
        <w:pStyle w:val="Normal0"/>
        <w:rPr>
          <w:rFonts w:asciiTheme="minorHAnsi" w:hAnsiTheme="minorHAnsi" w:cstheme="minorHAnsi"/>
        </w:rPr>
      </w:pPr>
    </w:p>
    <w:p w14:paraId="0AAB3076" w14:textId="4321CAE1" w:rsidR="00564452" w:rsidRDefault="00F13FD3" w:rsidP="004118E9">
      <w:pPr>
        <w:pStyle w:val="Normal0"/>
        <w:rPr>
          <w:rFonts w:asciiTheme="minorHAnsi" w:hAnsiTheme="minorHAnsi" w:cstheme="minorHAnsi"/>
        </w:rPr>
      </w:pPr>
      <w:r w:rsidRPr="008B085C">
        <w:rPr>
          <w:rFonts w:asciiTheme="minorHAnsi" w:hAnsiTheme="minorHAnsi" w:cstheme="minorHAnsi"/>
          <w:b/>
          <w:bCs/>
        </w:rPr>
        <w:t>3</w:t>
      </w:r>
      <w:r w:rsidR="00E43871" w:rsidRPr="008B085C">
        <w:rPr>
          <w:rFonts w:asciiTheme="minorHAnsi" w:hAnsiTheme="minorHAnsi" w:cstheme="minorHAnsi"/>
          <w:b/>
          <w:bCs/>
        </w:rPr>
        <w:t>.</w:t>
      </w:r>
      <w:r w:rsidR="00E43871" w:rsidRPr="008B085C">
        <w:rPr>
          <w:rFonts w:asciiTheme="minorHAnsi" w:hAnsiTheme="minorHAnsi" w:cstheme="minorHAnsi"/>
        </w:rPr>
        <w:t xml:space="preserve"> </w:t>
      </w:r>
      <w:r w:rsidR="00B733FE">
        <w:rPr>
          <w:rFonts w:asciiTheme="minorHAnsi" w:hAnsiTheme="minorHAnsi" w:cstheme="minorHAnsi"/>
          <w:b/>
          <w:bCs/>
        </w:rPr>
        <w:t>Requirements</w:t>
      </w:r>
      <w:r w:rsidR="009A29A5">
        <w:rPr>
          <w:rFonts w:asciiTheme="minorHAnsi" w:hAnsiTheme="minorHAnsi" w:cstheme="minorHAnsi"/>
          <w:b/>
          <w:bCs/>
        </w:rPr>
        <w:t xml:space="preserve"> for Products</w:t>
      </w:r>
      <w:r w:rsidR="000811A0" w:rsidRPr="008B085C">
        <w:rPr>
          <w:rFonts w:asciiTheme="minorHAnsi" w:hAnsiTheme="minorHAnsi" w:cstheme="minorHAnsi"/>
        </w:rPr>
        <w:t xml:space="preserve">. </w:t>
      </w:r>
      <w:r w:rsidR="004118E9">
        <w:rPr>
          <w:rFonts w:asciiTheme="minorHAnsi" w:hAnsiTheme="minorHAnsi" w:cstheme="minorHAnsi"/>
        </w:rPr>
        <w:t xml:space="preserve">To ensure that </w:t>
      </w:r>
      <w:r w:rsidR="003966F9">
        <w:rPr>
          <w:rFonts w:asciiTheme="minorHAnsi" w:hAnsiTheme="minorHAnsi" w:cstheme="minorHAnsi"/>
        </w:rPr>
        <w:t>Products</w:t>
      </w:r>
      <w:r w:rsidR="004118E9">
        <w:rPr>
          <w:rFonts w:asciiTheme="minorHAnsi" w:hAnsiTheme="minorHAnsi" w:cstheme="minorHAnsi"/>
        </w:rPr>
        <w:t xml:space="preserve"> procured under this Agreement </w:t>
      </w:r>
      <w:bookmarkStart w:id="1" w:name="_Hlk66798534"/>
      <w:r w:rsidR="003966F9">
        <w:rPr>
          <w:rFonts w:asciiTheme="minorHAnsi" w:hAnsiTheme="minorHAnsi" w:cstheme="minorHAnsi"/>
        </w:rPr>
        <w:t>meet</w:t>
      </w:r>
      <w:r w:rsidR="004118E9">
        <w:rPr>
          <w:rFonts w:asciiTheme="minorHAnsi" w:hAnsiTheme="minorHAnsi" w:cstheme="minorHAnsi"/>
        </w:rPr>
        <w:t xml:space="preserve"> the requirement</w:t>
      </w:r>
      <w:r w:rsidR="004957E9">
        <w:rPr>
          <w:rFonts w:asciiTheme="minorHAnsi" w:hAnsiTheme="minorHAnsi" w:cstheme="minorHAnsi"/>
        </w:rPr>
        <w:t>s</w:t>
      </w:r>
      <w:r w:rsidR="004118E9">
        <w:rPr>
          <w:rFonts w:asciiTheme="minorHAnsi" w:hAnsiTheme="minorHAnsi" w:cstheme="minorHAnsi"/>
        </w:rPr>
        <w:t xml:space="preserve"> specified in 14 CCR 18993.1, </w:t>
      </w:r>
      <w:r w:rsidR="003966F9">
        <w:rPr>
          <w:rFonts w:asciiTheme="minorHAnsi" w:hAnsiTheme="minorHAnsi" w:cstheme="minorHAnsi"/>
        </w:rPr>
        <w:t xml:space="preserve">Products </w:t>
      </w:r>
      <w:r w:rsidR="004118E9">
        <w:rPr>
          <w:rFonts w:asciiTheme="minorHAnsi" w:hAnsiTheme="minorHAnsi" w:cstheme="minorHAnsi"/>
        </w:rPr>
        <w:t xml:space="preserve">shall </w:t>
      </w:r>
      <w:r w:rsidR="004957E9">
        <w:rPr>
          <w:rFonts w:asciiTheme="minorHAnsi" w:hAnsiTheme="minorHAnsi" w:cstheme="minorHAnsi"/>
        </w:rPr>
        <w:t xml:space="preserve">meet the criteria in </w:t>
      </w:r>
      <w:r w:rsidR="004118E9">
        <w:rPr>
          <w:rFonts w:asciiTheme="minorHAnsi" w:hAnsiTheme="minorHAnsi" w:cstheme="minorHAnsi"/>
        </w:rPr>
        <w:t>in Attachment 2 –</w:t>
      </w:r>
      <w:r w:rsidR="003966F9">
        <w:rPr>
          <w:rFonts w:asciiTheme="minorHAnsi" w:hAnsiTheme="minorHAnsi" w:cstheme="minorHAnsi"/>
        </w:rPr>
        <w:t xml:space="preserve"> </w:t>
      </w:r>
      <w:r w:rsidR="004118E9">
        <w:rPr>
          <w:rFonts w:asciiTheme="minorHAnsi" w:hAnsiTheme="minorHAnsi" w:cstheme="minorHAnsi"/>
        </w:rPr>
        <w:t>Requirements</w:t>
      </w:r>
      <w:r w:rsidR="009A29A5">
        <w:rPr>
          <w:rFonts w:asciiTheme="minorHAnsi" w:hAnsiTheme="minorHAnsi" w:cstheme="minorHAnsi"/>
        </w:rPr>
        <w:t xml:space="preserve"> for Products</w:t>
      </w:r>
      <w:r w:rsidR="004118E9">
        <w:rPr>
          <w:rFonts w:asciiTheme="minorHAnsi" w:hAnsiTheme="minorHAnsi" w:cstheme="minorHAnsi"/>
        </w:rPr>
        <w:t xml:space="preserve">. </w:t>
      </w:r>
      <w:bookmarkEnd w:id="1"/>
    </w:p>
    <w:p w14:paraId="66A15588" w14:textId="77777777" w:rsidR="00D02E5E" w:rsidRDefault="00D02E5E" w:rsidP="00B7141B">
      <w:pPr>
        <w:pStyle w:val="Normal0"/>
        <w:rPr>
          <w:rFonts w:asciiTheme="minorHAnsi" w:hAnsiTheme="minorHAnsi" w:cstheme="minorHAnsi"/>
        </w:rPr>
      </w:pPr>
    </w:p>
    <w:p w14:paraId="238163A6" w14:textId="268CC683" w:rsidR="0012441F" w:rsidRDefault="00F13FD3" w:rsidP="00C7710B">
      <w:pPr>
        <w:pStyle w:val="Normal0"/>
        <w:rPr>
          <w:rFonts w:asciiTheme="minorHAnsi" w:hAnsiTheme="minorHAnsi" w:cstheme="minorHAnsi"/>
        </w:rPr>
      </w:pPr>
      <w:r w:rsidRPr="00C1772F">
        <w:rPr>
          <w:rFonts w:asciiTheme="minorHAnsi" w:hAnsiTheme="minorHAnsi" w:cstheme="minorHAnsi"/>
          <w:b/>
          <w:bCs/>
        </w:rPr>
        <w:t>4</w:t>
      </w:r>
      <w:r w:rsidR="00D02E5E" w:rsidRPr="00C1772F">
        <w:rPr>
          <w:rFonts w:asciiTheme="minorHAnsi" w:hAnsiTheme="minorHAnsi" w:cstheme="minorHAnsi"/>
          <w:b/>
          <w:bCs/>
        </w:rPr>
        <w:t>. Recordkeeping</w:t>
      </w:r>
      <w:r w:rsidR="00706FA4">
        <w:rPr>
          <w:rFonts w:asciiTheme="minorHAnsi" w:hAnsiTheme="minorHAnsi" w:cstheme="minorHAnsi"/>
          <w:b/>
          <w:bCs/>
        </w:rPr>
        <w:t xml:space="preserve"> and Reporting</w:t>
      </w:r>
      <w:r w:rsidR="00D02E5E" w:rsidRPr="00C1772F">
        <w:rPr>
          <w:rFonts w:asciiTheme="minorHAnsi" w:hAnsiTheme="minorHAnsi" w:cstheme="minorHAnsi"/>
          <w:b/>
          <w:bCs/>
        </w:rPr>
        <w:t>.</w:t>
      </w:r>
      <w:r w:rsidR="00D02E5E" w:rsidRPr="00C1772F">
        <w:rPr>
          <w:rFonts w:asciiTheme="minorHAnsi" w:hAnsiTheme="minorHAnsi" w:cstheme="minorHAnsi"/>
        </w:rPr>
        <w:t xml:space="preserve"> Direct Service </w:t>
      </w:r>
      <w:r w:rsidR="009B06A2" w:rsidRPr="00C1772F">
        <w:rPr>
          <w:rFonts w:asciiTheme="minorHAnsi" w:hAnsiTheme="minorHAnsi" w:cstheme="minorHAnsi"/>
        </w:rPr>
        <w:t>P</w:t>
      </w:r>
      <w:r w:rsidR="00D02E5E" w:rsidRPr="00C1772F">
        <w:rPr>
          <w:rFonts w:asciiTheme="minorHAnsi" w:hAnsiTheme="minorHAnsi" w:cstheme="minorHAnsi"/>
        </w:rPr>
        <w:t xml:space="preserve">rovider shall maintain </w:t>
      </w:r>
      <w:r w:rsidR="00706FA4">
        <w:rPr>
          <w:rFonts w:asciiTheme="minorHAnsi" w:hAnsiTheme="minorHAnsi" w:cstheme="minorHAnsi"/>
        </w:rPr>
        <w:t xml:space="preserve">written </w:t>
      </w:r>
      <w:r w:rsidR="00AE635C">
        <w:rPr>
          <w:rFonts w:asciiTheme="minorHAnsi" w:hAnsiTheme="minorHAnsi" w:cstheme="minorHAnsi"/>
        </w:rPr>
        <w:t>records</w:t>
      </w:r>
      <w:r w:rsidRPr="00C1772F">
        <w:rPr>
          <w:rFonts w:asciiTheme="minorHAnsi" w:hAnsiTheme="minorHAnsi" w:cstheme="minorHAnsi"/>
        </w:rPr>
        <w:t xml:space="preserve"> </w:t>
      </w:r>
      <w:r w:rsidR="009B06A2" w:rsidRPr="00C1772F">
        <w:rPr>
          <w:rFonts w:asciiTheme="minorHAnsi" w:hAnsiTheme="minorHAnsi" w:cstheme="minorHAnsi"/>
        </w:rPr>
        <w:t xml:space="preserve">regarding the Services </w:t>
      </w:r>
      <w:r w:rsidRPr="00C1772F">
        <w:rPr>
          <w:rFonts w:asciiTheme="minorHAnsi" w:hAnsiTheme="minorHAnsi" w:cstheme="minorHAnsi"/>
        </w:rPr>
        <w:t xml:space="preserve">and </w:t>
      </w:r>
      <w:r w:rsidR="009B06A2" w:rsidRPr="00C1772F">
        <w:rPr>
          <w:rFonts w:asciiTheme="minorHAnsi" w:hAnsiTheme="minorHAnsi" w:cstheme="minorHAnsi"/>
        </w:rPr>
        <w:t xml:space="preserve">shall submit </w:t>
      </w:r>
      <w:r w:rsidR="00706FA4">
        <w:rPr>
          <w:rFonts w:asciiTheme="minorHAnsi" w:hAnsiTheme="minorHAnsi" w:cstheme="minorHAnsi"/>
        </w:rPr>
        <w:t>t</w:t>
      </w:r>
      <w:r w:rsidR="00AE635C">
        <w:rPr>
          <w:rFonts w:asciiTheme="minorHAnsi" w:hAnsiTheme="minorHAnsi" w:cstheme="minorHAnsi"/>
        </w:rPr>
        <w:t xml:space="preserve">hose records </w:t>
      </w:r>
      <w:r w:rsidRPr="00C1772F">
        <w:rPr>
          <w:rFonts w:asciiTheme="minorHAnsi" w:hAnsiTheme="minorHAnsi" w:cstheme="minorHAnsi"/>
        </w:rPr>
        <w:t xml:space="preserve">to Jurisdiction as </w:t>
      </w:r>
      <w:r w:rsidR="00D02E5E" w:rsidRPr="00C1772F">
        <w:rPr>
          <w:rFonts w:asciiTheme="minorHAnsi" w:hAnsiTheme="minorHAnsi" w:cstheme="minorHAnsi"/>
        </w:rPr>
        <w:t xml:space="preserve">specified in </w:t>
      </w:r>
      <w:r w:rsidRPr="0023640E">
        <w:rPr>
          <w:rFonts w:asciiTheme="minorHAnsi" w:hAnsiTheme="minorHAnsi" w:cstheme="minorHAnsi"/>
        </w:rPr>
        <w:t>Attachment</w:t>
      </w:r>
      <w:r w:rsidR="00D02E5E" w:rsidRPr="0023640E">
        <w:rPr>
          <w:rFonts w:asciiTheme="minorHAnsi" w:hAnsiTheme="minorHAnsi" w:cstheme="minorHAnsi"/>
        </w:rPr>
        <w:t xml:space="preserve"> </w:t>
      </w:r>
      <w:r w:rsidR="00567D42">
        <w:rPr>
          <w:rFonts w:asciiTheme="minorHAnsi" w:hAnsiTheme="minorHAnsi" w:cstheme="minorHAnsi"/>
        </w:rPr>
        <w:t>3</w:t>
      </w:r>
      <w:r w:rsidRPr="0023640E">
        <w:rPr>
          <w:rFonts w:asciiTheme="minorHAnsi" w:hAnsiTheme="minorHAnsi" w:cstheme="minorHAnsi"/>
        </w:rPr>
        <w:t xml:space="preserve"> </w:t>
      </w:r>
      <w:r w:rsidR="00D02E5E" w:rsidRPr="0023640E">
        <w:rPr>
          <w:rFonts w:asciiTheme="minorHAnsi" w:hAnsiTheme="minorHAnsi" w:cstheme="minorHAnsi"/>
        </w:rPr>
        <w:t>– Recordkeeping</w:t>
      </w:r>
      <w:r w:rsidR="001948A7" w:rsidRPr="0023640E">
        <w:rPr>
          <w:rFonts w:asciiTheme="minorHAnsi" w:hAnsiTheme="minorHAnsi" w:cstheme="minorHAnsi"/>
        </w:rPr>
        <w:t xml:space="preserve"> and Reporting Requirements</w:t>
      </w:r>
      <w:r w:rsidRPr="0023640E">
        <w:rPr>
          <w:rFonts w:asciiTheme="minorHAnsi" w:hAnsiTheme="minorHAnsi" w:cstheme="minorHAnsi"/>
        </w:rPr>
        <w:t xml:space="preserve">. </w:t>
      </w:r>
      <w:r w:rsidR="00347CCB" w:rsidRPr="0023640E">
        <w:rPr>
          <w:rFonts w:asciiTheme="minorHAnsi" w:hAnsiTheme="minorHAnsi" w:cstheme="minorHAnsi"/>
        </w:rPr>
        <w:t>At the time</w:t>
      </w:r>
      <w:r w:rsidR="009B06A2" w:rsidRPr="0023640E">
        <w:rPr>
          <w:rFonts w:asciiTheme="minorHAnsi" w:hAnsiTheme="minorHAnsi" w:cstheme="minorHAnsi"/>
        </w:rPr>
        <w:t xml:space="preserve"> Direct Service Provider submits </w:t>
      </w:r>
      <w:r w:rsidR="00AE635C" w:rsidRPr="0023640E">
        <w:rPr>
          <w:rFonts w:asciiTheme="minorHAnsi" w:hAnsiTheme="minorHAnsi" w:cstheme="minorHAnsi"/>
        </w:rPr>
        <w:t>those records</w:t>
      </w:r>
      <w:r w:rsidR="009B06A2" w:rsidRPr="0023640E">
        <w:rPr>
          <w:rFonts w:asciiTheme="minorHAnsi" w:hAnsiTheme="minorHAnsi" w:cstheme="minorHAnsi"/>
        </w:rPr>
        <w:t xml:space="preserve"> to Jurisdiction, the </w:t>
      </w:r>
      <w:r w:rsidR="00AE635C" w:rsidRPr="0023640E">
        <w:rPr>
          <w:rFonts w:asciiTheme="minorHAnsi" w:hAnsiTheme="minorHAnsi" w:cstheme="minorHAnsi"/>
        </w:rPr>
        <w:t>records</w:t>
      </w:r>
      <w:r w:rsidR="009B06A2" w:rsidRPr="0023640E">
        <w:rPr>
          <w:rFonts w:asciiTheme="minorHAnsi" w:hAnsiTheme="minorHAnsi" w:cstheme="minorHAnsi"/>
        </w:rPr>
        <w:t xml:space="preserve"> shall be accompanied by a </w:t>
      </w:r>
      <w:r w:rsidR="00111BED" w:rsidRPr="0023640E">
        <w:rPr>
          <w:rFonts w:asciiTheme="minorHAnsi" w:hAnsiTheme="minorHAnsi" w:cstheme="minorHAnsi"/>
        </w:rPr>
        <w:t>certification attesting to the</w:t>
      </w:r>
      <w:r w:rsidR="004E1981" w:rsidRPr="0023640E">
        <w:rPr>
          <w:rFonts w:asciiTheme="minorHAnsi" w:hAnsiTheme="minorHAnsi" w:cstheme="minorHAnsi"/>
        </w:rPr>
        <w:t xml:space="preserve"> </w:t>
      </w:r>
      <w:r w:rsidR="00AE635C" w:rsidRPr="0023640E">
        <w:rPr>
          <w:rFonts w:asciiTheme="minorHAnsi" w:hAnsiTheme="minorHAnsi" w:cstheme="minorHAnsi"/>
        </w:rPr>
        <w:t>records’</w:t>
      </w:r>
      <w:r w:rsidR="00111BED" w:rsidRPr="0023640E">
        <w:rPr>
          <w:rFonts w:asciiTheme="minorHAnsi" w:hAnsiTheme="minorHAnsi" w:cstheme="minorHAnsi"/>
        </w:rPr>
        <w:t xml:space="preserve"> accuracy, </w:t>
      </w:r>
      <w:r w:rsidR="00AE635C" w:rsidRPr="0023640E">
        <w:rPr>
          <w:rFonts w:asciiTheme="minorHAnsi" w:hAnsiTheme="minorHAnsi" w:cstheme="minorHAnsi"/>
        </w:rPr>
        <w:t>using the declaration form</w:t>
      </w:r>
      <w:r w:rsidR="00111BED" w:rsidRPr="0023640E">
        <w:rPr>
          <w:rFonts w:asciiTheme="minorHAnsi" w:hAnsiTheme="minorHAnsi" w:cstheme="minorHAnsi"/>
        </w:rPr>
        <w:t xml:space="preserve"> in Attachment </w:t>
      </w:r>
      <w:r w:rsidR="00567D42">
        <w:rPr>
          <w:rFonts w:asciiTheme="minorHAnsi" w:hAnsiTheme="minorHAnsi" w:cstheme="minorHAnsi"/>
        </w:rPr>
        <w:t>4</w:t>
      </w:r>
      <w:r w:rsidR="00111BED" w:rsidRPr="0023640E">
        <w:rPr>
          <w:rFonts w:asciiTheme="minorHAnsi" w:hAnsiTheme="minorHAnsi" w:cstheme="minorHAnsi"/>
        </w:rPr>
        <w:t xml:space="preserve"> – Certification of Records.</w:t>
      </w:r>
    </w:p>
    <w:p w14:paraId="09C63FEF" w14:textId="77777777" w:rsidR="00347CCB" w:rsidRPr="00C7710B" w:rsidRDefault="00347CCB" w:rsidP="00C7710B">
      <w:pPr>
        <w:pStyle w:val="Normal0"/>
        <w:rPr>
          <w:rFonts w:asciiTheme="minorHAnsi" w:hAnsiTheme="minorHAnsi" w:cstheme="minorHAnsi"/>
        </w:rPr>
      </w:pPr>
    </w:p>
    <w:p w14:paraId="6F2C648F" w14:textId="77777777" w:rsidR="00C7710B" w:rsidRPr="008E63E2" w:rsidRDefault="00C7710B" w:rsidP="00C7710B">
      <w:pPr>
        <w:pStyle w:val="Normal0"/>
        <w:rPr>
          <w:rFonts w:asciiTheme="minorHAnsi" w:hAnsiTheme="minorHAnsi" w:cstheme="minorHAnsi"/>
          <w:b/>
          <w:bCs/>
        </w:rPr>
      </w:pPr>
      <w:r w:rsidRPr="008E63E2">
        <w:rPr>
          <w:rFonts w:asciiTheme="minorHAnsi" w:hAnsiTheme="minorHAnsi" w:cstheme="minorHAnsi"/>
          <w:b/>
          <w:bCs/>
        </w:rPr>
        <w:t>Attachments</w:t>
      </w:r>
    </w:p>
    <w:p w14:paraId="151AB438" w14:textId="4A030AD0" w:rsidR="00C7710B" w:rsidRDefault="004E37A3" w:rsidP="00C7710B">
      <w:pPr>
        <w:pStyle w:val="Normal0"/>
        <w:rPr>
          <w:rFonts w:asciiTheme="minorHAnsi" w:hAnsiTheme="minorHAnsi" w:cstheme="minorHAnsi"/>
        </w:rPr>
      </w:pPr>
      <w:r>
        <w:rPr>
          <w:rFonts w:asciiTheme="minorHAnsi" w:hAnsiTheme="minorHAnsi" w:cstheme="minorHAnsi"/>
        </w:rPr>
        <w:t>Attachment</w:t>
      </w:r>
      <w:r w:rsidR="00C7710B" w:rsidRPr="00C7710B">
        <w:rPr>
          <w:rFonts w:asciiTheme="minorHAnsi" w:hAnsiTheme="minorHAnsi" w:cstheme="minorHAnsi"/>
        </w:rPr>
        <w:t xml:space="preserve"> </w:t>
      </w:r>
      <w:r>
        <w:rPr>
          <w:rFonts w:asciiTheme="minorHAnsi" w:hAnsiTheme="minorHAnsi" w:cstheme="minorHAnsi"/>
        </w:rPr>
        <w:t>1</w:t>
      </w:r>
      <w:r w:rsidR="00C7710B" w:rsidRPr="00C7710B">
        <w:rPr>
          <w:rFonts w:asciiTheme="minorHAnsi" w:hAnsiTheme="minorHAnsi" w:cstheme="minorHAnsi"/>
        </w:rPr>
        <w:t xml:space="preserve"> – </w:t>
      </w:r>
      <w:r w:rsidR="00B71BB1">
        <w:rPr>
          <w:rFonts w:asciiTheme="minorHAnsi" w:hAnsiTheme="minorHAnsi" w:cstheme="minorHAnsi"/>
        </w:rPr>
        <w:t>Services</w:t>
      </w:r>
    </w:p>
    <w:p w14:paraId="71C2B868" w14:textId="0B66085E" w:rsidR="00FF66C8" w:rsidRPr="00C7710B" w:rsidRDefault="00FF66C8" w:rsidP="00C7710B">
      <w:pPr>
        <w:pStyle w:val="Normal0"/>
        <w:rPr>
          <w:rFonts w:asciiTheme="minorHAnsi" w:hAnsiTheme="minorHAnsi" w:cstheme="minorHAnsi"/>
        </w:rPr>
      </w:pPr>
      <w:r>
        <w:rPr>
          <w:rFonts w:asciiTheme="minorHAnsi" w:hAnsiTheme="minorHAnsi" w:cstheme="minorHAnsi"/>
        </w:rPr>
        <w:t>Attachment 2 –</w:t>
      </w:r>
      <w:r w:rsidR="003966F9">
        <w:rPr>
          <w:rFonts w:asciiTheme="minorHAnsi" w:hAnsiTheme="minorHAnsi" w:cstheme="minorHAnsi"/>
        </w:rPr>
        <w:t xml:space="preserve"> </w:t>
      </w:r>
      <w:r>
        <w:rPr>
          <w:rFonts w:asciiTheme="minorHAnsi" w:hAnsiTheme="minorHAnsi" w:cstheme="minorHAnsi"/>
        </w:rPr>
        <w:t>Requirements</w:t>
      </w:r>
      <w:r w:rsidR="003966F9">
        <w:rPr>
          <w:rFonts w:asciiTheme="minorHAnsi" w:hAnsiTheme="minorHAnsi" w:cstheme="minorHAnsi"/>
        </w:rPr>
        <w:t xml:space="preserve"> for Products</w:t>
      </w:r>
    </w:p>
    <w:p w14:paraId="3C807BF8" w14:textId="3D415537" w:rsidR="00C7710B" w:rsidRPr="00C7710B" w:rsidRDefault="004E37A3" w:rsidP="00C7710B">
      <w:pPr>
        <w:pStyle w:val="Normal0"/>
        <w:rPr>
          <w:rFonts w:asciiTheme="minorHAnsi" w:hAnsiTheme="minorHAnsi" w:cstheme="minorHAnsi"/>
        </w:rPr>
      </w:pPr>
      <w:r>
        <w:rPr>
          <w:rFonts w:asciiTheme="minorHAnsi" w:hAnsiTheme="minorHAnsi" w:cstheme="minorHAnsi"/>
        </w:rPr>
        <w:t>Attachment</w:t>
      </w:r>
      <w:r w:rsidR="00C7710B" w:rsidRPr="00C7710B">
        <w:rPr>
          <w:rFonts w:asciiTheme="minorHAnsi" w:hAnsiTheme="minorHAnsi" w:cstheme="minorHAnsi"/>
        </w:rPr>
        <w:t xml:space="preserve"> </w:t>
      </w:r>
      <w:r w:rsidR="00C9031A">
        <w:rPr>
          <w:rFonts w:asciiTheme="minorHAnsi" w:hAnsiTheme="minorHAnsi" w:cstheme="minorHAnsi"/>
        </w:rPr>
        <w:t>3</w:t>
      </w:r>
      <w:r w:rsidR="00C7710B" w:rsidRPr="00C7710B">
        <w:rPr>
          <w:rFonts w:asciiTheme="minorHAnsi" w:hAnsiTheme="minorHAnsi" w:cstheme="minorHAnsi"/>
        </w:rPr>
        <w:t xml:space="preserve"> – </w:t>
      </w:r>
      <w:r w:rsidR="008E63E2">
        <w:rPr>
          <w:rFonts w:asciiTheme="minorHAnsi" w:hAnsiTheme="minorHAnsi" w:cstheme="minorHAnsi"/>
        </w:rPr>
        <w:t xml:space="preserve">Recordkeeping </w:t>
      </w:r>
      <w:r w:rsidR="00193EDD">
        <w:rPr>
          <w:rFonts w:asciiTheme="minorHAnsi" w:hAnsiTheme="minorHAnsi" w:cstheme="minorHAnsi"/>
        </w:rPr>
        <w:t xml:space="preserve">and Reporting </w:t>
      </w:r>
      <w:r w:rsidR="008E63E2">
        <w:rPr>
          <w:rFonts w:asciiTheme="minorHAnsi" w:hAnsiTheme="minorHAnsi" w:cstheme="minorHAnsi"/>
        </w:rPr>
        <w:t>Requirements</w:t>
      </w:r>
    </w:p>
    <w:p w14:paraId="3EFC04B6" w14:textId="05AF9413" w:rsidR="00695CFA" w:rsidRDefault="004E37A3" w:rsidP="00F96E23">
      <w:pPr>
        <w:pStyle w:val="Normal0"/>
        <w:rPr>
          <w:rFonts w:asciiTheme="minorHAnsi" w:hAnsiTheme="minorHAnsi" w:cstheme="minorHAnsi"/>
        </w:rPr>
      </w:pPr>
      <w:r>
        <w:rPr>
          <w:rFonts w:asciiTheme="minorHAnsi" w:hAnsiTheme="minorHAnsi" w:cstheme="minorHAnsi"/>
        </w:rPr>
        <w:t>Attachment</w:t>
      </w:r>
      <w:r w:rsidR="00C7710B" w:rsidRPr="00C7710B">
        <w:rPr>
          <w:rFonts w:asciiTheme="minorHAnsi" w:hAnsiTheme="minorHAnsi" w:cstheme="minorHAnsi"/>
        </w:rPr>
        <w:t xml:space="preserve"> </w:t>
      </w:r>
      <w:r w:rsidR="00C9031A">
        <w:rPr>
          <w:rFonts w:asciiTheme="minorHAnsi" w:hAnsiTheme="minorHAnsi" w:cstheme="minorHAnsi"/>
        </w:rPr>
        <w:t>4</w:t>
      </w:r>
      <w:r w:rsidR="00C7710B" w:rsidRPr="00C7710B">
        <w:rPr>
          <w:rFonts w:asciiTheme="minorHAnsi" w:hAnsiTheme="minorHAnsi" w:cstheme="minorHAnsi"/>
        </w:rPr>
        <w:t xml:space="preserve"> – </w:t>
      </w:r>
      <w:r w:rsidR="00A3548C">
        <w:rPr>
          <w:rFonts w:asciiTheme="minorHAnsi" w:hAnsiTheme="minorHAnsi" w:cstheme="minorHAnsi"/>
        </w:rPr>
        <w:t>Certification</w:t>
      </w:r>
      <w:r w:rsidR="008E63E2">
        <w:rPr>
          <w:rFonts w:asciiTheme="minorHAnsi" w:hAnsiTheme="minorHAnsi" w:cstheme="minorHAnsi"/>
        </w:rPr>
        <w:t xml:space="preserve"> of </w:t>
      </w:r>
      <w:r w:rsidR="00C97754">
        <w:rPr>
          <w:rFonts w:asciiTheme="minorHAnsi" w:hAnsiTheme="minorHAnsi" w:cstheme="minorHAnsi"/>
        </w:rPr>
        <w:t>Record</w:t>
      </w:r>
      <w:r w:rsidR="00605593">
        <w:rPr>
          <w:rFonts w:asciiTheme="minorHAnsi" w:hAnsiTheme="minorHAnsi" w:cstheme="minorHAnsi"/>
        </w:rPr>
        <w:t>s</w:t>
      </w:r>
    </w:p>
    <w:p w14:paraId="4AAA1D4D" w14:textId="7B32F38D" w:rsidR="00B62E52" w:rsidRDefault="00B62E52" w:rsidP="00F96E23">
      <w:pPr>
        <w:pStyle w:val="Normal0"/>
        <w:rPr>
          <w:rFonts w:asciiTheme="minorHAnsi" w:hAnsiTheme="minorHAnsi" w:cstheme="minorHAnsi"/>
        </w:rPr>
      </w:pPr>
    </w:p>
    <w:p w14:paraId="08BDEB98" w14:textId="77777777" w:rsidR="00B62E52" w:rsidRDefault="00B62E52" w:rsidP="00F96E23">
      <w:pPr>
        <w:pStyle w:val="Normal0"/>
        <w:rPr>
          <w:rFonts w:asciiTheme="minorHAnsi" w:hAnsiTheme="minorHAnsi" w:cstheme="minorHAnsi"/>
        </w:rPr>
        <w:sectPr w:rsidR="00B62E52">
          <w:headerReference w:type="default" r:id="rId11"/>
          <w:footerReference w:type="default" r:id="rId12"/>
          <w:pgSz w:w="12240" w:h="15840"/>
          <w:pgMar w:top="1440" w:right="1440" w:bottom="1440" w:left="1440" w:header="720" w:footer="720" w:gutter="0"/>
          <w:cols w:space="720"/>
          <w:docGrid w:linePitch="360"/>
        </w:sectPr>
      </w:pPr>
    </w:p>
    <w:p w14:paraId="44791E9C" w14:textId="23777E63" w:rsidR="00695CFA" w:rsidRPr="00695CFA" w:rsidRDefault="00C97754" w:rsidP="00C97754">
      <w:pPr>
        <w:pStyle w:val="Normal0"/>
        <w:jc w:val="center"/>
        <w:rPr>
          <w:rFonts w:asciiTheme="minorHAnsi" w:hAnsiTheme="minorHAnsi" w:cstheme="minorHAnsi"/>
          <w:b/>
          <w:bCs/>
        </w:rPr>
      </w:pPr>
      <w:r>
        <w:rPr>
          <w:rFonts w:asciiTheme="minorHAnsi" w:hAnsiTheme="minorHAnsi" w:cstheme="minorHAnsi"/>
          <w:b/>
          <w:bCs/>
        </w:rPr>
        <w:lastRenderedPageBreak/>
        <w:t>Attachment</w:t>
      </w:r>
      <w:r w:rsidR="00695CFA" w:rsidRPr="00695CFA">
        <w:rPr>
          <w:rFonts w:asciiTheme="minorHAnsi" w:hAnsiTheme="minorHAnsi" w:cstheme="minorHAnsi"/>
          <w:b/>
          <w:bCs/>
        </w:rPr>
        <w:t xml:space="preserve"> </w:t>
      </w:r>
      <w:r>
        <w:rPr>
          <w:rFonts w:asciiTheme="minorHAnsi" w:hAnsiTheme="minorHAnsi" w:cstheme="minorHAnsi"/>
          <w:b/>
          <w:bCs/>
        </w:rPr>
        <w:t>1</w:t>
      </w:r>
      <w:r w:rsidR="00695CFA" w:rsidRPr="00695CFA">
        <w:rPr>
          <w:rFonts w:asciiTheme="minorHAnsi" w:hAnsiTheme="minorHAnsi" w:cstheme="minorHAnsi"/>
          <w:b/>
          <w:bCs/>
        </w:rPr>
        <w:t xml:space="preserve"> – </w:t>
      </w:r>
      <w:r>
        <w:rPr>
          <w:rFonts w:asciiTheme="minorHAnsi" w:hAnsiTheme="minorHAnsi" w:cstheme="minorHAnsi"/>
          <w:b/>
          <w:bCs/>
        </w:rPr>
        <w:t>Services</w:t>
      </w:r>
    </w:p>
    <w:p w14:paraId="193938C7" w14:textId="4343F37F" w:rsidR="00695CFA" w:rsidRDefault="00695CFA" w:rsidP="00C7710B">
      <w:pPr>
        <w:pStyle w:val="Normal0"/>
        <w:rPr>
          <w:rFonts w:asciiTheme="minorHAnsi" w:hAnsiTheme="minorHAnsi" w:cstheme="minorHAnsi"/>
        </w:rPr>
      </w:pPr>
    </w:p>
    <w:p w14:paraId="1EA2AC70" w14:textId="594211B1" w:rsidR="00695CFA" w:rsidRPr="00045C10" w:rsidRDefault="00C97754" w:rsidP="00194555">
      <w:pPr>
        <w:pStyle w:val="Normal0"/>
        <w:rPr>
          <w:rFonts w:asciiTheme="minorHAnsi" w:hAnsiTheme="minorHAnsi" w:cstheme="minorHAnsi"/>
          <w:i/>
          <w:iCs/>
        </w:rPr>
      </w:pPr>
      <w:r w:rsidRPr="00045C10">
        <w:rPr>
          <w:rFonts w:asciiTheme="minorHAnsi" w:hAnsiTheme="minorHAnsi" w:cstheme="minorHAnsi"/>
          <w:i/>
          <w:iCs/>
        </w:rPr>
        <w:t xml:space="preserve">This Services </w:t>
      </w:r>
      <w:r w:rsidR="00BB1EC0" w:rsidRPr="00045C10">
        <w:rPr>
          <w:rFonts w:asciiTheme="minorHAnsi" w:hAnsiTheme="minorHAnsi" w:cstheme="minorHAnsi"/>
          <w:i/>
          <w:iCs/>
        </w:rPr>
        <w:t>attachment shall</w:t>
      </w:r>
      <w:r w:rsidR="00695CFA" w:rsidRPr="00045C10">
        <w:rPr>
          <w:rFonts w:asciiTheme="minorHAnsi" w:hAnsiTheme="minorHAnsi" w:cstheme="minorHAnsi"/>
          <w:i/>
          <w:iCs/>
        </w:rPr>
        <w:t xml:space="preserve"> </w:t>
      </w:r>
      <w:r w:rsidR="00BA7087" w:rsidRPr="00045C10">
        <w:rPr>
          <w:rFonts w:asciiTheme="minorHAnsi" w:hAnsiTheme="minorHAnsi" w:cstheme="minorHAnsi"/>
          <w:i/>
          <w:iCs/>
        </w:rPr>
        <w:t>include the following information</w:t>
      </w:r>
      <w:r w:rsidR="005E027C" w:rsidRPr="00045C10">
        <w:rPr>
          <w:rFonts w:asciiTheme="minorHAnsi" w:hAnsiTheme="minorHAnsi" w:cstheme="minorHAnsi"/>
          <w:i/>
          <w:iCs/>
        </w:rPr>
        <w:t xml:space="preserve"> </w:t>
      </w:r>
      <w:r w:rsidR="00A4124C" w:rsidRPr="00045C10">
        <w:rPr>
          <w:rFonts w:asciiTheme="minorHAnsi" w:hAnsiTheme="minorHAnsi" w:cstheme="minorHAnsi"/>
          <w:i/>
          <w:iCs/>
        </w:rPr>
        <w:t>about</w:t>
      </w:r>
      <w:r w:rsidR="005E027C" w:rsidRPr="00045C10">
        <w:rPr>
          <w:rFonts w:asciiTheme="minorHAnsi" w:hAnsiTheme="minorHAnsi" w:cstheme="minorHAnsi"/>
          <w:i/>
          <w:iCs/>
        </w:rPr>
        <w:t xml:space="preserve"> the</w:t>
      </w:r>
      <w:r w:rsidR="00706FA4" w:rsidRPr="00045C10">
        <w:rPr>
          <w:rFonts w:asciiTheme="minorHAnsi" w:hAnsiTheme="minorHAnsi" w:cstheme="minorHAnsi"/>
          <w:i/>
          <w:iCs/>
        </w:rPr>
        <w:t xml:space="preserve"> </w:t>
      </w:r>
      <w:r w:rsidR="00424C2A">
        <w:rPr>
          <w:rFonts w:asciiTheme="minorHAnsi" w:hAnsiTheme="minorHAnsi" w:cstheme="minorHAnsi"/>
          <w:i/>
          <w:iCs/>
        </w:rPr>
        <w:t>Product</w:t>
      </w:r>
      <w:r w:rsidR="003966F9">
        <w:rPr>
          <w:rFonts w:asciiTheme="minorHAnsi" w:hAnsiTheme="minorHAnsi" w:cstheme="minorHAnsi"/>
          <w:i/>
          <w:iCs/>
        </w:rPr>
        <w:t>s</w:t>
      </w:r>
      <w:r w:rsidR="004957E9">
        <w:rPr>
          <w:rFonts w:asciiTheme="minorHAnsi" w:hAnsiTheme="minorHAnsi" w:cstheme="minorHAnsi"/>
          <w:i/>
          <w:iCs/>
        </w:rPr>
        <w:t xml:space="preserve"> </w:t>
      </w:r>
      <w:r w:rsidR="00706FA4" w:rsidRPr="00045C10">
        <w:rPr>
          <w:rFonts w:asciiTheme="minorHAnsi" w:hAnsiTheme="minorHAnsi" w:cstheme="minorHAnsi"/>
          <w:i/>
          <w:iCs/>
        </w:rPr>
        <w:t>procurement Services that Direct Service Provider will perform, i.e. about the</w:t>
      </w:r>
      <w:r w:rsidR="005E027C" w:rsidRPr="00045C10">
        <w:rPr>
          <w:rFonts w:asciiTheme="minorHAnsi" w:hAnsiTheme="minorHAnsi" w:cstheme="minorHAnsi"/>
          <w:i/>
          <w:iCs/>
        </w:rPr>
        <w:t xml:space="preserve"> </w:t>
      </w:r>
      <w:r w:rsidR="00DF5CC4">
        <w:rPr>
          <w:rFonts w:asciiTheme="minorHAnsi" w:hAnsiTheme="minorHAnsi" w:cstheme="minorHAnsi"/>
          <w:i/>
          <w:iCs/>
        </w:rPr>
        <w:t>Pro</w:t>
      </w:r>
      <w:r w:rsidR="00424C2A">
        <w:rPr>
          <w:rFonts w:asciiTheme="minorHAnsi" w:hAnsiTheme="minorHAnsi" w:cstheme="minorHAnsi"/>
          <w:i/>
          <w:iCs/>
        </w:rPr>
        <w:t>ducts</w:t>
      </w:r>
      <w:r w:rsidR="004957E9">
        <w:rPr>
          <w:rFonts w:asciiTheme="minorHAnsi" w:hAnsiTheme="minorHAnsi" w:cstheme="minorHAnsi"/>
          <w:i/>
          <w:iCs/>
        </w:rPr>
        <w:t xml:space="preserve"> </w:t>
      </w:r>
      <w:r w:rsidR="001B34C0" w:rsidRPr="00045C10">
        <w:rPr>
          <w:rFonts w:asciiTheme="minorHAnsi" w:hAnsiTheme="minorHAnsi" w:cstheme="minorHAnsi"/>
          <w:i/>
          <w:iCs/>
        </w:rPr>
        <w:t>that</w:t>
      </w:r>
      <w:r w:rsidR="00AE015F" w:rsidRPr="00045C10">
        <w:rPr>
          <w:rFonts w:asciiTheme="minorHAnsi" w:hAnsiTheme="minorHAnsi" w:cstheme="minorHAnsi"/>
          <w:i/>
          <w:iCs/>
        </w:rPr>
        <w:t xml:space="preserve"> Direct Service Provider will </w:t>
      </w:r>
      <w:r w:rsidR="00880976" w:rsidRPr="00045C10">
        <w:rPr>
          <w:rFonts w:asciiTheme="minorHAnsi" w:hAnsiTheme="minorHAnsi" w:cstheme="minorHAnsi"/>
          <w:i/>
          <w:iCs/>
        </w:rPr>
        <w:t xml:space="preserve">procure </w:t>
      </w:r>
      <w:r w:rsidR="00AE015F" w:rsidRPr="00045C10">
        <w:rPr>
          <w:rFonts w:asciiTheme="minorHAnsi" w:hAnsiTheme="minorHAnsi" w:cstheme="minorHAnsi"/>
          <w:i/>
          <w:iCs/>
        </w:rPr>
        <w:t>on Jurisdiction’s behalf</w:t>
      </w:r>
      <w:r w:rsidR="00BA7087" w:rsidRPr="00045C10">
        <w:rPr>
          <w:rFonts w:asciiTheme="minorHAnsi" w:hAnsiTheme="minorHAnsi" w:cstheme="minorHAnsi"/>
          <w:i/>
          <w:iCs/>
        </w:rPr>
        <w:t xml:space="preserve">: </w:t>
      </w:r>
      <w:r w:rsidR="00695CFA" w:rsidRPr="00045C10">
        <w:rPr>
          <w:rFonts w:asciiTheme="minorHAnsi" w:hAnsiTheme="minorHAnsi" w:cstheme="minorHAnsi"/>
          <w:i/>
          <w:iCs/>
        </w:rPr>
        <w:t xml:space="preserve"> </w:t>
      </w:r>
    </w:p>
    <w:p w14:paraId="71D891B0" w14:textId="77777777" w:rsidR="009C3AD4" w:rsidRPr="00045C10" w:rsidRDefault="009C3AD4" w:rsidP="009C3AD4">
      <w:pPr>
        <w:pStyle w:val="Normal0"/>
        <w:ind w:left="360"/>
        <w:rPr>
          <w:rFonts w:asciiTheme="minorHAnsi" w:hAnsiTheme="minorHAnsi" w:cstheme="minorHAnsi"/>
          <w:i/>
          <w:iCs/>
        </w:rPr>
      </w:pPr>
    </w:p>
    <w:p w14:paraId="2225696B" w14:textId="2C627874" w:rsidR="00655A4A" w:rsidRPr="00753323" w:rsidRDefault="00655A4A" w:rsidP="00753323">
      <w:pPr>
        <w:pStyle w:val="Normal0"/>
        <w:numPr>
          <w:ilvl w:val="0"/>
          <w:numId w:val="13"/>
        </w:numPr>
        <w:rPr>
          <w:rFonts w:asciiTheme="minorHAnsi" w:hAnsiTheme="minorHAnsi" w:cstheme="minorHAnsi"/>
        </w:rPr>
      </w:pPr>
      <w:r>
        <w:rPr>
          <w:rFonts w:asciiTheme="minorHAnsi" w:hAnsiTheme="minorHAnsi" w:cstheme="minorHAnsi"/>
        </w:rPr>
        <w:t>Direct Service Provider will procure and/or use the following Products on behalf of the Jurisdiction:</w:t>
      </w:r>
    </w:p>
    <w:p w14:paraId="1049E2B3" w14:textId="7E4E0E33" w:rsidR="00655A4A" w:rsidRDefault="00655A4A" w:rsidP="00655A4A">
      <w:pPr>
        <w:pStyle w:val="Normal0"/>
        <w:numPr>
          <w:ilvl w:val="1"/>
          <w:numId w:val="13"/>
        </w:numPr>
        <w:rPr>
          <w:rFonts w:asciiTheme="minorHAnsi" w:hAnsiTheme="minorHAnsi" w:cstheme="minorHAnsi"/>
        </w:rPr>
      </w:pPr>
      <w:r>
        <w:rPr>
          <w:rFonts w:asciiTheme="minorHAnsi" w:hAnsiTheme="minorHAnsi" w:cstheme="minorHAnsi"/>
        </w:rPr>
        <w:t>Compost: a</w:t>
      </w:r>
      <w:r w:rsidR="003966F9">
        <w:rPr>
          <w:rFonts w:asciiTheme="minorHAnsi" w:hAnsiTheme="minorHAnsi" w:cstheme="minorHAnsi"/>
        </w:rPr>
        <w:t>pproximately/minimum</w:t>
      </w:r>
      <w:r>
        <w:rPr>
          <w:rFonts w:asciiTheme="minorHAnsi" w:hAnsiTheme="minorHAnsi" w:cstheme="minorHAnsi"/>
        </w:rPr>
        <w:t xml:space="preserve"> # CY/year [or # tons/year]</w:t>
      </w:r>
    </w:p>
    <w:p w14:paraId="7D8AA2AC" w14:textId="77777777" w:rsidR="00655A4A" w:rsidRDefault="00655A4A" w:rsidP="00655A4A">
      <w:pPr>
        <w:pStyle w:val="Normal0"/>
        <w:numPr>
          <w:ilvl w:val="1"/>
          <w:numId w:val="13"/>
        </w:numPr>
        <w:rPr>
          <w:rFonts w:asciiTheme="minorHAnsi" w:hAnsiTheme="minorHAnsi" w:cstheme="minorHAnsi"/>
        </w:rPr>
      </w:pPr>
      <w:r>
        <w:rPr>
          <w:rFonts w:asciiTheme="minorHAnsi" w:hAnsiTheme="minorHAnsi" w:cstheme="minorHAnsi"/>
        </w:rPr>
        <w:t xml:space="preserve">Mulch: approximately # tons/year </w:t>
      </w:r>
    </w:p>
    <w:p w14:paraId="4A8FA2C9" w14:textId="77777777" w:rsidR="00655A4A" w:rsidRDefault="00655A4A" w:rsidP="00655A4A">
      <w:pPr>
        <w:pStyle w:val="Normal0"/>
        <w:numPr>
          <w:ilvl w:val="1"/>
          <w:numId w:val="13"/>
        </w:numPr>
        <w:rPr>
          <w:rFonts w:asciiTheme="minorHAnsi" w:hAnsiTheme="minorHAnsi" w:cstheme="minorHAnsi"/>
        </w:rPr>
      </w:pPr>
      <w:r>
        <w:rPr>
          <w:rFonts w:asciiTheme="minorHAnsi" w:hAnsiTheme="minorHAnsi" w:cstheme="minorHAnsi"/>
        </w:rPr>
        <w:t>Electricity from biomass: approximately # kWh/year</w:t>
      </w:r>
    </w:p>
    <w:p w14:paraId="0364CE11" w14:textId="77777777" w:rsidR="00655A4A" w:rsidRDefault="00655A4A" w:rsidP="00655A4A">
      <w:pPr>
        <w:pStyle w:val="Normal0"/>
        <w:numPr>
          <w:ilvl w:val="1"/>
          <w:numId w:val="13"/>
        </w:numPr>
        <w:rPr>
          <w:rFonts w:asciiTheme="minorHAnsi" w:hAnsiTheme="minorHAnsi" w:cstheme="minorHAnsi"/>
        </w:rPr>
      </w:pPr>
      <w:r>
        <w:rPr>
          <w:rFonts w:asciiTheme="minorHAnsi" w:hAnsiTheme="minorHAnsi" w:cstheme="minorHAnsi"/>
        </w:rPr>
        <w:t>RNG</w:t>
      </w:r>
    </w:p>
    <w:p w14:paraId="4D421BDF" w14:textId="77777777" w:rsidR="00655A4A" w:rsidRDefault="00655A4A" w:rsidP="00655A4A">
      <w:pPr>
        <w:pStyle w:val="Normal0"/>
        <w:numPr>
          <w:ilvl w:val="2"/>
          <w:numId w:val="13"/>
        </w:numPr>
        <w:rPr>
          <w:rFonts w:asciiTheme="minorHAnsi" w:hAnsiTheme="minorHAnsi" w:cstheme="minorHAnsi"/>
        </w:rPr>
      </w:pPr>
      <w:r>
        <w:rPr>
          <w:rFonts w:asciiTheme="minorHAnsi" w:hAnsiTheme="minorHAnsi" w:cstheme="minorHAnsi"/>
        </w:rPr>
        <w:t>Transportation fuel: approximately # gal/year</w:t>
      </w:r>
    </w:p>
    <w:p w14:paraId="7C340E9A" w14:textId="77777777" w:rsidR="00655A4A" w:rsidRDefault="00655A4A" w:rsidP="00655A4A">
      <w:pPr>
        <w:pStyle w:val="Normal0"/>
        <w:numPr>
          <w:ilvl w:val="2"/>
          <w:numId w:val="13"/>
        </w:numPr>
        <w:rPr>
          <w:rFonts w:asciiTheme="minorHAnsi" w:hAnsiTheme="minorHAnsi" w:cstheme="minorHAnsi"/>
        </w:rPr>
      </w:pPr>
      <w:r>
        <w:rPr>
          <w:rFonts w:asciiTheme="minorHAnsi" w:hAnsiTheme="minorHAnsi" w:cstheme="minorHAnsi"/>
        </w:rPr>
        <w:t>Heating in buildings: approximately # therms/year</w:t>
      </w:r>
    </w:p>
    <w:p w14:paraId="74212CEB" w14:textId="1C7F52BC" w:rsidR="00655A4A" w:rsidRDefault="00655A4A" w:rsidP="00655A4A">
      <w:pPr>
        <w:pStyle w:val="Normal0"/>
        <w:numPr>
          <w:ilvl w:val="2"/>
          <w:numId w:val="13"/>
        </w:numPr>
        <w:rPr>
          <w:rFonts w:asciiTheme="minorHAnsi" w:hAnsiTheme="minorHAnsi" w:cstheme="minorHAnsi"/>
        </w:rPr>
      </w:pPr>
      <w:r>
        <w:rPr>
          <w:rFonts w:asciiTheme="minorHAnsi" w:hAnsiTheme="minorHAnsi" w:cstheme="minorHAnsi"/>
        </w:rPr>
        <w:t>Electricity: approximately # kWh/year</w:t>
      </w:r>
    </w:p>
    <w:p w14:paraId="5B95B17E" w14:textId="442080A9" w:rsidR="00655A4A" w:rsidRDefault="00655A4A" w:rsidP="00424C2A">
      <w:pPr>
        <w:pStyle w:val="Normal0"/>
        <w:numPr>
          <w:ilvl w:val="0"/>
          <w:numId w:val="13"/>
        </w:numPr>
        <w:rPr>
          <w:rFonts w:asciiTheme="minorHAnsi" w:hAnsiTheme="minorHAnsi" w:cstheme="minorHAnsi"/>
        </w:rPr>
      </w:pPr>
      <w:r>
        <w:rPr>
          <w:rFonts w:asciiTheme="minorHAnsi" w:hAnsiTheme="minorHAnsi" w:cstheme="minorHAnsi"/>
        </w:rPr>
        <w:t xml:space="preserve">Direct Service Provider will use the Products for </w:t>
      </w:r>
      <w:r w:rsidRPr="009060E3">
        <w:rPr>
          <w:rFonts w:asciiTheme="minorHAnsi" w:hAnsiTheme="minorHAnsi" w:cstheme="minorHAnsi"/>
          <w:i/>
        </w:rPr>
        <w:t>[purpose: landscape maintenance, new construction, soil conditioning, carbon sequestration, etc.]</w:t>
      </w:r>
      <w:r>
        <w:rPr>
          <w:rFonts w:asciiTheme="minorHAnsi" w:hAnsiTheme="minorHAnsi" w:cstheme="minorHAnsi"/>
        </w:rPr>
        <w:t xml:space="preserve"> </w:t>
      </w:r>
      <w:r w:rsidRPr="009060E3">
        <w:rPr>
          <w:rFonts w:asciiTheme="minorHAnsi" w:hAnsiTheme="minorHAnsi" w:cstheme="minorHAnsi"/>
        </w:rPr>
        <w:t xml:space="preserve">at </w:t>
      </w:r>
      <w:r w:rsidRPr="009060E3">
        <w:rPr>
          <w:rFonts w:asciiTheme="minorHAnsi" w:hAnsiTheme="minorHAnsi" w:cstheme="minorHAnsi"/>
          <w:i/>
        </w:rPr>
        <w:t xml:space="preserve">[location: address, name of farm, city park, </w:t>
      </w:r>
      <w:r w:rsidR="00753323">
        <w:rPr>
          <w:rFonts w:asciiTheme="minorHAnsi" w:hAnsiTheme="minorHAnsi" w:cstheme="minorHAnsi"/>
          <w:i/>
        </w:rPr>
        <w:t xml:space="preserve">grantee locations, </w:t>
      </w:r>
      <w:r w:rsidRPr="009060E3">
        <w:rPr>
          <w:rFonts w:asciiTheme="minorHAnsi" w:hAnsiTheme="minorHAnsi" w:cstheme="minorHAnsi"/>
          <w:i/>
        </w:rPr>
        <w:t>or other description]</w:t>
      </w:r>
      <w:r>
        <w:rPr>
          <w:rFonts w:asciiTheme="minorHAnsi" w:hAnsiTheme="minorHAnsi" w:cstheme="minorHAnsi"/>
        </w:rPr>
        <w:t>.</w:t>
      </w:r>
    </w:p>
    <w:p w14:paraId="012E9D42" w14:textId="6F1F5E6C" w:rsidR="00655A4A" w:rsidRDefault="00655A4A" w:rsidP="00424C2A">
      <w:pPr>
        <w:pStyle w:val="Normal0"/>
        <w:numPr>
          <w:ilvl w:val="0"/>
          <w:numId w:val="13"/>
        </w:numPr>
        <w:rPr>
          <w:rFonts w:asciiTheme="minorHAnsi" w:hAnsiTheme="minorHAnsi" w:cstheme="minorHAnsi"/>
        </w:rPr>
      </w:pPr>
      <w:r>
        <w:rPr>
          <w:rFonts w:asciiTheme="minorHAnsi" w:hAnsiTheme="minorHAnsi" w:cstheme="minorHAnsi"/>
        </w:rPr>
        <w:t xml:space="preserve">Direct Service Provider will procure the products from </w:t>
      </w:r>
      <w:r w:rsidRPr="00B72DD1">
        <w:rPr>
          <w:rFonts w:asciiTheme="minorHAnsi" w:hAnsiTheme="minorHAnsi" w:cstheme="minorHAnsi"/>
          <w:i/>
        </w:rPr>
        <w:t>[compost facility or vendor, EBCE, EBMUD, etc.]</w:t>
      </w:r>
    </w:p>
    <w:p w14:paraId="2176360B" w14:textId="2B834997" w:rsidR="00DF5CC4" w:rsidRDefault="00DF5CC4" w:rsidP="00DF5CC4">
      <w:pPr>
        <w:pStyle w:val="Normal0"/>
        <w:rPr>
          <w:rFonts w:asciiTheme="minorHAnsi" w:hAnsiTheme="minorHAnsi" w:cstheme="minorHAnsi"/>
        </w:rPr>
      </w:pPr>
    </w:p>
    <w:p w14:paraId="66AAFD98" w14:textId="707CE9B8" w:rsidR="00DF5CC4" w:rsidRPr="00E96E18" w:rsidRDefault="00DF5CC4" w:rsidP="00DF5CC4">
      <w:pPr>
        <w:pStyle w:val="Normal0"/>
        <w:rPr>
          <w:rFonts w:asciiTheme="minorHAnsi" w:hAnsiTheme="minorHAnsi" w:cstheme="minorHAnsi"/>
          <w:b/>
          <w:u w:val="single"/>
        </w:rPr>
      </w:pPr>
      <w:r w:rsidRPr="00E96E18">
        <w:rPr>
          <w:rFonts w:asciiTheme="minorHAnsi" w:hAnsiTheme="minorHAnsi" w:cstheme="minorHAnsi"/>
          <w:b/>
          <w:u w:val="single"/>
        </w:rPr>
        <w:t>Payment.</w:t>
      </w:r>
    </w:p>
    <w:p w14:paraId="212F81DC" w14:textId="77777777" w:rsidR="00E96E18" w:rsidRDefault="00E96E18" w:rsidP="00DF5CC4">
      <w:pPr>
        <w:pStyle w:val="Normal0"/>
        <w:rPr>
          <w:rFonts w:asciiTheme="minorHAnsi" w:hAnsiTheme="minorHAnsi" w:cstheme="minorHAnsi"/>
        </w:rPr>
      </w:pPr>
      <w:r>
        <w:rPr>
          <w:rFonts w:asciiTheme="minorHAnsi" w:hAnsiTheme="minorHAnsi" w:cstheme="minorHAnsi"/>
        </w:rPr>
        <w:t>Payment for this agreement is $</w:t>
      </w:r>
      <w:proofErr w:type="gramStart"/>
      <w:r>
        <w:rPr>
          <w:rFonts w:asciiTheme="minorHAnsi" w:hAnsiTheme="minorHAnsi" w:cstheme="minorHAnsi"/>
        </w:rPr>
        <w:t>x,xxx</w:t>
      </w:r>
      <w:proofErr w:type="gramEnd"/>
      <w:r>
        <w:rPr>
          <w:rFonts w:asciiTheme="minorHAnsi" w:hAnsiTheme="minorHAnsi" w:cstheme="minorHAnsi"/>
        </w:rPr>
        <w:t xml:space="preserve">.  </w:t>
      </w:r>
      <w:r w:rsidR="00B72DD1">
        <w:rPr>
          <w:rFonts w:asciiTheme="minorHAnsi" w:hAnsiTheme="minorHAnsi" w:cstheme="minorHAnsi"/>
        </w:rPr>
        <w:t>Payment</w:t>
      </w:r>
      <w:r>
        <w:rPr>
          <w:rFonts w:asciiTheme="minorHAnsi" w:hAnsiTheme="minorHAnsi" w:cstheme="minorHAnsi"/>
        </w:rPr>
        <w:t>/funding</w:t>
      </w:r>
      <w:r w:rsidR="00B72DD1">
        <w:rPr>
          <w:rFonts w:asciiTheme="minorHAnsi" w:hAnsiTheme="minorHAnsi" w:cstheme="minorHAnsi"/>
        </w:rPr>
        <w:t xml:space="preserve"> will be</w:t>
      </w:r>
      <w:r>
        <w:rPr>
          <w:rFonts w:asciiTheme="minorHAnsi" w:hAnsiTheme="minorHAnsi" w:cstheme="minorHAnsi"/>
        </w:rPr>
        <w:t xml:space="preserve"> distributed</w:t>
      </w:r>
      <w:r w:rsidR="00B72DD1">
        <w:rPr>
          <w:rFonts w:asciiTheme="minorHAnsi" w:hAnsiTheme="minorHAnsi" w:cstheme="minorHAnsi"/>
        </w:rPr>
        <w:t xml:space="preserve"> </w:t>
      </w:r>
      <w:r>
        <w:rPr>
          <w:rFonts w:asciiTheme="minorHAnsi" w:hAnsiTheme="minorHAnsi" w:cstheme="minorHAnsi"/>
        </w:rPr>
        <w:t>on the following</w:t>
      </w:r>
      <w:r w:rsidR="00B72DD1">
        <w:rPr>
          <w:rFonts w:asciiTheme="minorHAnsi" w:hAnsiTheme="minorHAnsi" w:cstheme="minorHAnsi"/>
        </w:rPr>
        <w:t xml:space="preserve"> basis</w:t>
      </w:r>
      <w:r w:rsidR="00C0764A">
        <w:rPr>
          <w:rFonts w:asciiTheme="minorHAnsi" w:hAnsiTheme="minorHAnsi" w:cstheme="minorHAnsi"/>
        </w:rPr>
        <w:t xml:space="preserve">.  </w:t>
      </w:r>
    </w:p>
    <w:p w14:paraId="071E7032" w14:textId="77777777" w:rsidR="00E96E18" w:rsidRDefault="00E96E18" w:rsidP="00DF5CC4">
      <w:pPr>
        <w:pStyle w:val="Normal0"/>
        <w:rPr>
          <w:rFonts w:asciiTheme="minorHAnsi" w:hAnsiTheme="minorHAnsi" w:cstheme="minorHAnsi"/>
        </w:rPr>
      </w:pPr>
    </w:p>
    <w:p w14:paraId="02CBAB65" w14:textId="2614A574" w:rsidR="00C0764A" w:rsidRDefault="00E96E18" w:rsidP="00DF5CC4">
      <w:pPr>
        <w:pStyle w:val="Normal0"/>
        <w:rPr>
          <w:rFonts w:asciiTheme="minorHAnsi" w:hAnsiTheme="minorHAnsi" w:cstheme="minorHAnsi"/>
        </w:rPr>
      </w:pPr>
      <w:r>
        <w:rPr>
          <w:rFonts w:asciiTheme="minorHAnsi" w:hAnsiTheme="minorHAnsi" w:cstheme="minorHAnsi"/>
        </w:rPr>
        <w:t>Initial p</w:t>
      </w:r>
      <w:r w:rsidR="00C0764A">
        <w:rPr>
          <w:rFonts w:asciiTheme="minorHAnsi" w:hAnsiTheme="minorHAnsi" w:cstheme="minorHAnsi"/>
        </w:rPr>
        <w:t xml:space="preserve">ayment </w:t>
      </w:r>
      <w:r w:rsidR="002552E0" w:rsidRPr="002552E0">
        <w:rPr>
          <w:rFonts w:asciiTheme="minorHAnsi" w:hAnsiTheme="minorHAnsi" w:cstheme="minorHAnsi"/>
          <w:i/>
        </w:rPr>
        <w:t>[</w:t>
      </w:r>
      <w:r w:rsidRPr="002552E0">
        <w:rPr>
          <w:rFonts w:asciiTheme="minorHAnsi" w:hAnsiTheme="minorHAnsi" w:cstheme="minorHAnsi"/>
          <w:i/>
        </w:rPr>
        <w:t>of $xxx</w:t>
      </w:r>
      <w:r w:rsidR="002552E0" w:rsidRPr="002552E0">
        <w:rPr>
          <w:rFonts w:asciiTheme="minorHAnsi" w:hAnsiTheme="minorHAnsi" w:cstheme="minorHAnsi"/>
          <w:i/>
        </w:rPr>
        <w:t>]</w:t>
      </w:r>
      <w:r w:rsidRPr="002552E0">
        <w:rPr>
          <w:rFonts w:asciiTheme="minorHAnsi" w:hAnsiTheme="minorHAnsi" w:cstheme="minorHAnsi"/>
          <w:i/>
        </w:rPr>
        <w:t xml:space="preserve"> </w:t>
      </w:r>
      <w:r w:rsidR="00C0764A">
        <w:rPr>
          <w:rFonts w:asciiTheme="minorHAnsi" w:hAnsiTheme="minorHAnsi" w:cstheme="minorHAnsi"/>
        </w:rPr>
        <w:t>will be due a</w:t>
      </w:r>
      <w:r>
        <w:rPr>
          <w:rFonts w:asciiTheme="minorHAnsi" w:hAnsiTheme="minorHAnsi" w:cstheme="minorHAnsi"/>
        </w:rPr>
        <w:t>nd payable by J</w:t>
      </w:r>
      <w:r w:rsidR="00C0764A">
        <w:rPr>
          <w:rFonts w:asciiTheme="minorHAnsi" w:hAnsiTheme="minorHAnsi" w:cstheme="minorHAnsi"/>
        </w:rPr>
        <w:t>urisdiction when the following conditions have been met:</w:t>
      </w:r>
    </w:p>
    <w:p w14:paraId="5A6C5CBA" w14:textId="4E0C92C3" w:rsidR="00E96E18" w:rsidRPr="00EB33A7" w:rsidRDefault="00E96E18" w:rsidP="00E96E18">
      <w:pPr>
        <w:pStyle w:val="Default"/>
        <w:numPr>
          <w:ilvl w:val="0"/>
          <w:numId w:val="30"/>
        </w:numPr>
        <w:spacing w:after="14"/>
        <w:rPr>
          <w:rFonts w:ascii="Calibri" w:hAnsi="Calibri"/>
        </w:rPr>
      </w:pPr>
      <w:r>
        <w:rPr>
          <w:rFonts w:ascii="Calibri" w:hAnsi="Calibri"/>
        </w:rPr>
        <w:t>Agreement</w:t>
      </w:r>
      <w:r w:rsidRPr="00E96E18">
        <w:rPr>
          <w:rFonts w:ascii="Calibri" w:hAnsi="Calibri"/>
        </w:rPr>
        <w:t xml:space="preserve"> </w:t>
      </w:r>
      <w:r>
        <w:rPr>
          <w:rFonts w:ascii="Calibri" w:hAnsi="Calibri"/>
        </w:rPr>
        <w:t xml:space="preserve">is fully </w:t>
      </w:r>
      <w:r w:rsidRPr="00EB33A7">
        <w:rPr>
          <w:rFonts w:ascii="Calibri" w:hAnsi="Calibri"/>
        </w:rPr>
        <w:t>executed</w:t>
      </w:r>
      <w:r>
        <w:rPr>
          <w:rFonts w:ascii="Calibri" w:hAnsi="Calibri"/>
        </w:rPr>
        <w:t>.</w:t>
      </w:r>
    </w:p>
    <w:p w14:paraId="6E038316" w14:textId="3581D157" w:rsidR="00B72DD1" w:rsidRPr="00E96E18" w:rsidRDefault="00B72DD1" w:rsidP="00E96E18">
      <w:pPr>
        <w:pStyle w:val="Default"/>
        <w:numPr>
          <w:ilvl w:val="0"/>
          <w:numId w:val="30"/>
        </w:numPr>
        <w:spacing w:after="14"/>
        <w:rPr>
          <w:rFonts w:ascii="Calibri" w:hAnsi="Calibri"/>
        </w:rPr>
      </w:pPr>
      <w:r w:rsidRPr="00E96E18">
        <w:rPr>
          <w:rFonts w:asciiTheme="minorHAnsi" w:hAnsiTheme="minorHAnsi" w:cstheme="minorHAnsi"/>
        </w:rPr>
        <w:t xml:space="preserve">Direct Service Provider has procured or used a minimum of </w:t>
      </w:r>
      <w:r w:rsidRPr="00E96E18">
        <w:rPr>
          <w:rFonts w:asciiTheme="minorHAnsi" w:hAnsiTheme="minorHAnsi" w:cstheme="minorHAnsi"/>
          <w:i/>
        </w:rPr>
        <w:t>[x]</w:t>
      </w:r>
      <w:r w:rsidRPr="00E96E18">
        <w:rPr>
          <w:rFonts w:asciiTheme="minorHAnsi" w:hAnsiTheme="minorHAnsi" w:cstheme="minorHAnsi"/>
        </w:rPr>
        <w:t xml:space="preserve"> cubic yards or [</w:t>
      </w:r>
      <w:r w:rsidRPr="00E96E18">
        <w:rPr>
          <w:rFonts w:asciiTheme="minorHAnsi" w:hAnsiTheme="minorHAnsi" w:cstheme="minorHAnsi"/>
          <w:i/>
        </w:rPr>
        <w:t xml:space="preserve">y] </w:t>
      </w:r>
      <w:r w:rsidRPr="00E96E18">
        <w:rPr>
          <w:rFonts w:asciiTheme="minorHAnsi" w:hAnsiTheme="minorHAnsi" w:cstheme="minorHAnsi"/>
        </w:rPr>
        <w:t>tons of compost and/or mulch</w:t>
      </w:r>
      <w:r w:rsidR="00005609">
        <w:rPr>
          <w:rFonts w:asciiTheme="minorHAnsi" w:hAnsiTheme="minorHAnsi" w:cstheme="minorHAnsi"/>
        </w:rPr>
        <w:t xml:space="preserve"> meeting SB 1383 procurement requirements.</w:t>
      </w:r>
    </w:p>
    <w:p w14:paraId="50C687D8" w14:textId="51D185B6" w:rsidR="00C0764A" w:rsidRDefault="00C0764A" w:rsidP="00B72DD1">
      <w:pPr>
        <w:pStyle w:val="Normal0"/>
        <w:numPr>
          <w:ilvl w:val="0"/>
          <w:numId w:val="30"/>
        </w:numPr>
        <w:rPr>
          <w:rFonts w:asciiTheme="minorHAnsi" w:hAnsiTheme="minorHAnsi" w:cstheme="minorHAnsi"/>
        </w:rPr>
      </w:pPr>
      <w:r>
        <w:rPr>
          <w:rFonts w:asciiTheme="minorHAnsi" w:hAnsiTheme="minorHAnsi" w:cstheme="minorHAnsi"/>
        </w:rPr>
        <w:t>Direct Service Provider</w:t>
      </w:r>
      <w:r w:rsidRPr="00C0764A">
        <w:rPr>
          <w:rFonts w:asciiTheme="minorHAnsi" w:hAnsiTheme="minorHAnsi" w:cstheme="minorHAnsi"/>
        </w:rPr>
        <w:t xml:space="preserve"> submits </w:t>
      </w:r>
      <w:r>
        <w:rPr>
          <w:rFonts w:asciiTheme="minorHAnsi" w:hAnsiTheme="minorHAnsi" w:cstheme="minorHAnsi"/>
        </w:rPr>
        <w:t>procurement records as described in Attachment 4 to Jurisdiction.</w:t>
      </w:r>
      <w:r w:rsidRPr="00C0764A">
        <w:rPr>
          <w:rFonts w:asciiTheme="minorHAnsi" w:hAnsiTheme="minorHAnsi" w:cstheme="minorHAnsi"/>
        </w:rPr>
        <w:t xml:space="preserve"> </w:t>
      </w:r>
    </w:p>
    <w:p w14:paraId="73F987B7" w14:textId="0BD3A7D1" w:rsidR="00E96E18" w:rsidRDefault="00E96E18" w:rsidP="00E96E18">
      <w:pPr>
        <w:pStyle w:val="Normal0"/>
        <w:numPr>
          <w:ilvl w:val="0"/>
          <w:numId w:val="30"/>
        </w:numPr>
        <w:rPr>
          <w:rFonts w:asciiTheme="minorHAnsi" w:hAnsiTheme="minorHAnsi" w:cstheme="minorHAnsi"/>
        </w:rPr>
      </w:pPr>
      <w:r w:rsidRPr="00C0764A">
        <w:rPr>
          <w:rFonts w:asciiTheme="minorHAnsi" w:hAnsiTheme="minorHAnsi" w:cstheme="minorHAnsi"/>
        </w:rPr>
        <w:t>Invoice for payment has been submitted</w:t>
      </w:r>
      <w:r>
        <w:rPr>
          <w:rFonts w:asciiTheme="minorHAnsi" w:hAnsiTheme="minorHAnsi" w:cstheme="minorHAnsi"/>
        </w:rPr>
        <w:t xml:space="preserve"> and accepted by Jurisdiction.</w:t>
      </w:r>
    </w:p>
    <w:p w14:paraId="643D802E" w14:textId="5626383B" w:rsidR="00E96E18" w:rsidRDefault="00E96E18" w:rsidP="00E96E18">
      <w:pPr>
        <w:pStyle w:val="Default"/>
        <w:numPr>
          <w:ilvl w:val="0"/>
          <w:numId w:val="30"/>
        </w:numPr>
        <w:spacing w:after="14"/>
        <w:rPr>
          <w:rFonts w:ascii="Calibri" w:hAnsi="Calibri"/>
        </w:rPr>
      </w:pPr>
      <w:r>
        <w:rPr>
          <w:rFonts w:ascii="Calibri" w:hAnsi="Calibri"/>
        </w:rPr>
        <w:t>All required documents have been submitted and accepted.</w:t>
      </w:r>
    </w:p>
    <w:p w14:paraId="4316879F" w14:textId="77777777" w:rsidR="00E96E18" w:rsidRDefault="00E96E18" w:rsidP="00E96E18">
      <w:pPr>
        <w:pStyle w:val="Default"/>
        <w:spacing w:after="14"/>
        <w:rPr>
          <w:rFonts w:ascii="Calibri" w:hAnsi="Calibri"/>
        </w:rPr>
      </w:pPr>
    </w:p>
    <w:p w14:paraId="2D5BB8B4" w14:textId="4F8609B4" w:rsidR="00E96E18" w:rsidRDefault="00E96E18" w:rsidP="00E96E18">
      <w:pPr>
        <w:pStyle w:val="Default"/>
        <w:spacing w:after="14"/>
        <w:rPr>
          <w:rFonts w:ascii="Calibri" w:hAnsi="Calibri"/>
        </w:rPr>
      </w:pPr>
      <w:r>
        <w:rPr>
          <w:rFonts w:ascii="Calibri" w:hAnsi="Calibri"/>
        </w:rPr>
        <w:t>Subsequent payments</w:t>
      </w:r>
      <w:r w:rsidRPr="002552E0">
        <w:rPr>
          <w:rFonts w:ascii="Calibri" w:hAnsi="Calibri"/>
          <w:i/>
        </w:rPr>
        <w:t xml:space="preserve"> </w:t>
      </w:r>
      <w:r w:rsidR="002552E0" w:rsidRPr="002552E0">
        <w:rPr>
          <w:rFonts w:ascii="Calibri" w:hAnsi="Calibri"/>
          <w:i/>
        </w:rPr>
        <w:t>[</w:t>
      </w:r>
      <w:r w:rsidRPr="002552E0">
        <w:rPr>
          <w:rFonts w:ascii="Calibri" w:hAnsi="Calibri"/>
          <w:i/>
        </w:rPr>
        <w:t>of $xxx</w:t>
      </w:r>
      <w:r w:rsidR="002552E0" w:rsidRPr="002552E0">
        <w:rPr>
          <w:rFonts w:ascii="Calibri" w:hAnsi="Calibri"/>
          <w:i/>
        </w:rPr>
        <w:t>]</w:t>
      </w:r>
      <w:r w:rsidRPr="002552E0">
        <w:rPr>
          <w:rFonts w:ascii="Calibri" w:hAnsi="Calibri"/>
          <w:i/>
        </w:rPr>
        <w:t xml:space="preserve"> </w:t>
      </w:r>
      <w:r>
        <w:rPr>
          <w:rFonts w:ascii="Calibri" w:hAnsi="Calibri"/>
        </w:rPr>
        <w:t>will be due and payable by Jurisdiction when the following have been completed:</w:t>
      </w:r>
    </w:p>
    <w:p w14:paraId="2FC07C55" w14:textId="648D9FD4" w:rsidR="00E96E18" w:rsidRPr="00E96E18" w:rsidRDefault="00E96E18" w:rsidP="00E96E18">
      <w:pPr>
        <w:pStyle w:val="Default"/>
        <w:numPr>
          <w:ilvl w:val="0"/>
          <w:numId w:val="32"/>
        </w:numPr>
        <w:spacing w:after="14"/>
        <w:rPr>
          <w:rFonts w:ascii="Calibri" w:hAnsi="Calibri"/>
        </w:rPr>
      </w:pPr>
      <w:r w:rsidRPr="00E96E18">
        <w:rPr>
          <w:rFonts w:asciiTheme="minorHAnsi" w:hAnsiTheme="minorHAnsi" w:cstheme="minorHAnsi"/>
        </w:rPr>
        <w:t xml:space="preserve">Direct Service Provider has procured or used a minimum of </w:t>
      </w:r>
      <w:r w:rsidRPr="00E96E18">
        <w:rPr>
          <w:rFonts w:asciiTheme="minorHAnsi" w:hAnsiTheme="minorHAnsi" w:cstheme="minorHAnsi"/>
          <w:i/>
        </w:rPr>
        <w:t>[x]</w:t>
      </w:r>
      <w:r w:rsidRPr="00E96E18">
        <w:rPr>
          <w:rFonts w:asciiTheme="minorHAnsi" w:hAnsiTheme="minorHAnsi" w:cstheme="minorHAnsi"/>
        </w:rPr>
        <w:t xml:space="preserve"> cubic yards or [</w:t>
      </w:r>
      <w:r w:rsidRPr="00E96E18">
        <w:rPr>
          <w:rFonts w:asciiTheme="minorHAnsi" w:hAnsiTheme="minorHAnsi" w:cstheme="minorHAnsi"/>
          <w:i/>
        </w:rPr>
        <w:t xml:space="preserve">y] </w:t>
      </w:r>
      <w:r w:rsidRPr="00E96E18">
        <w:rPr>
          <w:rFonts w:asciiTheme="minorHAnsi" w:hAnsiTheme="minorHAnsi" w:cstheme="minorHAnsi"/>
        </w:rPr>
        <w:t>tons of compost and/or mulch</w:t>
      </w:r>
      <w:r w:rsidR="00005609">
        <w:rPr>
          <w:rFonts w:asciiTheme="minorHAnsi" w:hAnsiTheme="minorHAnsi" w:cstheme="minorHAnsi"/>
        </w:rPr>
        <w:t xml:space="preserve"> meeting SB 1383 procurement requirements.</w:t>
      </w:r>
    </w:p>
    <w:p w14:paraId="066EA6EB" w14:textId="77777777" w:rsidR="00E96E18" w:rsidRDefault="00E96E18" w:rsidP="00E96E18">
      <w:pPr>
        <w:pStyle w:val="Normal0"/>
        <w:numPr>
          <w:ilvl w:val="0"/>
          <w:numId w:val="32"/>
        </w:numPr>
        <w:rPr>
          <w:rFonts w:asciiTheme="minorHAnsi" w:hAnsiTheme="minorHAnsi" w:cstheme="minorHAnsi"/>
        </w:rPr>
      </w:pPr>
      <w:r>
        <w:rPr>
          <w:rFonts w:asciiTheme="minorHAnsi" w:hAnsiTheme="minorHAnsi" w:cstheme="minorHAnsi"/>
        </w:rPr>
        <w:t>Direct Service Provider</w:t>
      </w:r>
      <w:r w:rsidRPr="00C0764A">
        <w:rPr>
          <w:rFonts w:asciiTheme="minorHAnsi" w:hAnsiTheme="minorHAnsi" w:cstheme="minorHAnsi"/>
        </w:rPr>
        <w:t xml:space="preserve"> submits </w:t>
      </w:r>
      <w:r>
        <w:rPr>
          <w:rFonts w:asciiTheme="minorHAnsi" w:hAnsiTheme="minorHAnsi" w:cstheme="minorHAnsi"/>
        </w:rPr>
        <w:t>procurement records as described in Attachment 4 to Jurisdiction.</w:t>
      </w:r>
      <w:r w:rsidRPr="00C0764A">
        <w:rPr>
          <w:rFonts w:asciiTheme="minorHAnsi" w:hAnsiTheme="minorHAnsi" w:cstheme="minorHAnsi"/>
        </w:rPr>
        <w:t xml:space="preserve"> </w:t>
      </w:r>
    </w:p>
    <w:p w14:paraId="5E063746" w14:textId="77777777" w:rsidR="00E96E18" w:rsidRDefault="00E96E18" w:rsidP="00E96E18">
      <w:pPr>
        <w:pStyle w:val="Normal0"/>
        <w:numPr>
          <w:ilvl w:val="0"/>
          <w:numId w:val="32"/>
        </w:numPr>
        <w:rPr>
          <w:rFonts w:asciiTheme="minorHAnsi" w:hAnsiTheme="minorHAnsi" w:cstheme="minorHAnsi"/>
        </w:rPr>
      </w:pPr>
      <w:r w:rsidRPr="00C0764A">
        <w:rPr>
          <w:rFonts w:asciiTheme="minorHAnsi" w:hAnsiTheme="minorHAnsi" w:cstheme="minorHAnsi"/>
        </w:rPr>
        <w:t>Invoice for payment has been submitted</w:t>
      </w:r>
      <w:r>
        <w:rPr>
          <w:rFonts w:asciiTheme="minorHAnsi" w:hAnsiTheme="minorHAnsi" w:cstheme="minorHAnsi"/>
        </w:rPr>
        <w:t xml:space="preserve"> and accepted by Jurisdiction.</w:t>
      </w:r>
    </w:p>
    <w:p w14:paraId="65FBC0DF" w14:textId="2F48FB69" w:rsidR="005259D6" w:rsidRPr="00083266" w:rsidRDefault="00083266" w:rsidP="00083266">
      <w:pPr>
        <w:suppressAutoHyphens w:val="0"/>
        <w:spacing w:after="160" w:line="259" w:lineRule="auto"/>
        <w:rPr>
          <w:rFonts w:asciiTheme="minorHAnsi" w:eastAsia="SimSun" w:hAnsiTheme="minorHAnsi" w:cstheme="minorHAnsi"/>
          <w:szCs w:val="20"/>
        </w:rPr>
      </w:pPr>
      <w:r>
        <w:rPr>
          <w:rFonts w:asciiTheme="minorHAnsi" w:hAnsiTheme="minorHAnsi" w:cstheme="minorHAnsi"/>
        </w:rPr>
        <w:br w:type="page"/>
      </w:r>
    </w:p>
    <w:p w14:paraId="47E3B9B2" w14:textId="67B3175D" w:rsidR="00D951E9" w:rsidRDefault="00D951E9" w:rsidP="001774FF">
      <w:pPr>
        <w:pStyle w:val="Normal0"/>
        <w:jc w:val="center"/>
        <w:rPr>
          <w:rFonts w:asciiTheme="minorHAnsi" w:hAnsiTheme="minorHAnsi" w:cstheme="minorHAnsi"/>
          <w:b/>
          <w:bCs/>
        </w:rPr>
      </w:pPr>
      <w:r>
        <w:rPr>
          <w:rFonts w:asciiTheme="minorHAnsi" w:hAnsiTheme="minorHAnsi" w:cstheme="minorHAnsi"/>
          <w:b/>
          <w:bCs/>
        </w:rPr>
        <w:lastRenderedPageBreak/>
        <w:t>Attachment 2</w:t>
      </w:r>
      <w:r w:rsidR="008F320C">
        <w:rPr>
          <w:rFonts w:asciiTheme="minorHAnsi" w:hAnsiTheme="minorHAnsi" w:cstheme="minorHAnsi"/>
          <w:b/>
          <w:bCs/>
        </w:rPr>
        <w:t>-A</w:t>
      </w:r>
      <w:r>
        <w:rPr>
          <w:rFonts w:asciiTheme="minorHAnsi" w:hAnsiTheme="minorHAnsi" w:cstheme="minorHAnsi"/>
          <w:b/>
          <w:bCs/>
        </w:rPr>
        <w:t xml:space="preserve"> – Compost Requirements</w:t>
      </w:r>
    </w:p>
    <w:p w14:paraId="6E709927" w14:textId="77777777" w:rsidR="00D951E9" w:rsidRDefault="00D951E9" w:rsidP="001774FF">
      <w:pPr>
        <w:pStyle w:val="Normal0"/>
        <w:jc w:val="center"/>
        <w:rPr>
          <w:rFonts w:asciiTheme="minorHAnsi" w:hAnsiTheme="minorHAnsi" w:cstheme="minorHAnsi"/>
          <w:b/>
          <w:bCs/>
        </w:rPr>
      </w:pPr>
    </w:p>
    <w:p w14:paraId="62A4817E" w14:textId="5BA8C8FA" w:rsidR="00AF2585" w:rsidRDefault="00AF2585" w:rsidP="00AF2585">
      <w:pPr>
        <w:pStyle w:val="Normal0"/>
        <w:rPr>
          <w:rFonts w:asciiTheme="minorHAnsi" w:hAnsiTheme="minorHAnsi" w:cstheme="minorHAnsi"/>
        </w:rPr>
      </w:pPr>
      <w:r w:rsidRPr="00D951E9">
        <w:rPr>
          <w:rFonts w:asciiTheme="minorHAnsi" w:hAnsiTheme="minorHAnsi" w:cstheme="minorHAnsi"/>
        </w:rPr>
        <w:t xml:space="preserve">As required in 14 CCR 18993.1(f)(1), compost procured to perform the Services shall </w:t>
      </w:r>
      <w:r>
        <w:rPr>
          <w:rFonts w:asciiTheme="minorHAnsi" w:hAnsiTheme="minorHAnsi" w:cstheme="minorHAnsi"/>
        </w:rPr>
        <w:t>meet the following criteria:</w:t>
      </w:r>
    </w:p>
    <w:p w14:paraId="62C08731" w14:textId="32E89E85" w:rsidR="00EA791E" w:rsidRDefault="00EA791E" w:rsidP="00D951E9">
      <w:pPr>
        <w:pStyle w:val="Normal0"/>
        <w:rPr>
          <w:rFonts w:asciiTheme="minorHAnsi" w:hAnsiTheme="minorHAnsi" w:cstheme="minorHAnsi"/>
        </w:rPr>
      </w:pPr>
    </w:p>
    <w:p w14:paraId="703D61E9" w14:textId="77777777" w:rsidR="008F320C" w:rsidRDefault="00876171" w:rsidP="00892C55">
      <w:pPr>
        <w:pStyle w:val="Normal0"/>
        <w:numPr>
          <w:ilvl w:val="0"/>
          <w:numId w:val="35"/>
        </w:numPr>
        <w:rPr>
          <w:rFonts w:asciiTheme="minorHAnsi" w:hAnsiTheme="minorHAnsi" w:cstheme="minorHAnsi"/>
        </w:rPr>
      </w:pPr>
      <w:r>
        <w:rPr>
          <w:rFonts w:asciiTheme="minorHAnsi" w:hAnsiTheme="minorHAnsi" w:cstheme="minorHAnsi"/>
        </w:rPr>
        <w:t>M</w:t>
      </w:r>
      <w:r w:rsidR="004664F0">
        <w:rPr>
          <w:rFonts w:asciiTheme="minorHAnsi" w:hAnsiTheme="minorHAnsi" w:cstheme="minorHAnsi"/>
        </w:rPr>
        <w:t>aterials:</w:t>
      </w:r>
    </w:p>
    <w:p w14:paraId="5871B1BD" w14:textId="77777777" w:rsidR="008F320C" w:rsidRDefault="00EA791E" w:rsidP="00892C55">
      <w:pPr>
        <w:pStyle w:val="Normal0"/>
        <w:numPr>
          <w:ilvl w:val="1"/>
          <w:numId w:val="35"/>
        </w:numPr>
        <w:rPr>
          <w:rFonts w:asciiTheme="minorHAnsi" w:hAnsiTheme="minorHAnsi" w:cstheme="minorHAnsi"/>
        </w:rPr>
      </w:pPr>
      <w:r w:rsidRPr="008F320C">
        <w:rPr>
          <w:rFonts w:asciiTheme="minorHAnsi" w:hAnsiTheme="minorHAnsi" w:cstheme="minorHAnsi"/>
        </w:rPr>
        <w:t xml:space="preserve">Acceptable materials </w:t>
      </w:r>
      <w:r w:rsidR="00AF2585" w:rsidRPr="008F320C">
        <w:rPr>
          <w:rFonts w:asciiTheme="minorHAnsi" w:hAnsiTheme="minorHAnsi" w:cstheme="minorHAnsi"/>
        </w:rPr>
        <w:t>are</w:t>
      </w:r>
      <w:r w:rsidRPr="008F320C">
        <w:rPr>
          <w:rFonts w:asciiTheme="minorHAnsi" w:hAnsiTheme="minorHAnsi" w:cstheme="minorHAnsi"/>
        </w:rPr>
        <w:t>:</w:t>
      </w:r>
    </w:p>
    <w:p w14:paraId="4398DA9D" w14:textId="7B8E70A8" w:rsidR="008D2B98" w:rsidRDefault="00E54D34" w:rsidP="008B4363">
      <w:pPr>
        <w:pStyle w:val="Normal0"/>
        <w:numPr>
          <w:ilvl w:val="2"/>
          <w:numId w:val="35"/>
        </w:numPr>
        <w:rPr>
          <w:rFonts w:asciiTheme="minorHAnsi" w:hAnsiTheme="minorHAnsi" w:cstheme="minorHAnsi"/>
        </w:rPr>
      </w:pPr>
      <w:r>
        <w:rPr>
          <w:rFonts w:asciiTheme="minorHAnsi" w:hAnsiTheme="minorHAnsi" w:cstheme="minorHAnsi"/>
        </w:rPr>
        <w:t xml:space="preserve">Compost produced from materials that would have otherwise </w:t>
      </w:r>
      <w:r w:rsidR="008D2B98">
        <w:rPr>
          <w:rFonts w:asciiTheme="minorHAnsi" w:hAnsiTheme="minorHAnsi" w:cstheme="minorHAnsi"/>
        </w:rPr>
        <w:t>been disposed in landfill</w:t>
      </w:r>
      <w:r w:rsidR="008B4363">
        <w:rPr>
          <w:rFonts w:asciiTheme="minorHAnsi" w:hAnsiTheme="minorHAnsi" w:cstheme="minorHAnsi"/>
        </w:rPr>
        <w:t>, such as food waste and green waste.</w:t>
      </w:r>
    </w:p>
    <w:p w14:paraId="380EE05A" w14:textId="5A077F18" w:rsidR="008F320C" w:rsidRDefault="00AF2585" w:rsidP="008D2B98">
      <w:pPr>
        <w:pStyle w:val="Normal0"/>
        <w:numPr>
          <w:ilvl w:val="2"/>
          <w:numId w:val="35"/>
        </w:numPr>
        <w:rPr>
          <w:rFonts w:asciiTheme="minorHAnsi" w:hAnsiTheme="minorHAnsi" w:cstheme="minorHAnsi"/>
        </w:rPr>
      </w:pPr>
      <w:r w:rsidRPr="008F320C">
        <w:rPr>
          <w:rFonts w:asciiTheme="minorHAnsi" w:hAnsiTheme="minorHAnsi" w:cstheme="minorHAnsi"/>
        </w:rPr>
        <w:t xml:space="preserve">Compost </w:t>
      </w:r>
      <w:r w:rsidR="001A2BB6" w:rsidRPr="008F320C">
        <w:rPr>
          <w:rFonts w:asciiTheme="minorHAnsi" w:hAnsiTheme="minorHAnsi" w:cstheme="minorHAnsi"/>
        </w:rPr>
        <w:t>produced in California</w:t>
      </w:r>
    </w:p>
    <w:p w14:paraId="28FA473F" w14:textId="426B6016" w:rsidR="00DC5557" w:rsidRPr="00DC5557" w:rsidRDefault="00AF2585" w:rsidP="00DC5557">
      <w:pPr>
        <w:pStyle w:val="Normal0"/>
        <w:numPr>
          <w:ilvl w:val="2"/>
          <w:numId w:val="35"/>
        </w:numPr>
        <w:rPr>
          <w:rFonts w:asciiTheme="minorHAnsi" w:hAnsiTheme="minorHAnsi" w:cstheme="minorHAnsi"/>
        </w:rPr>
      </w:pPr>
      <w:r w:rsidRPr="008F320C">
        <w:rPr>
          <w:rFonts w:asciiTheme="minorHAnsi" w:hAnsiTheme="minorHAnsi" w:cstheme="minorHAnsi"/>
        </w:rPr>
        <w:t xml:space="preserve">The portion of topsoil, biotreatment soil mix, or other blend that </w:t>
      </w:r>
      <w:r w:rsidR="00B352C1">
        <w:rPr>
          <w:rFonts w:asciiTheme="minorHAnsi" w:hAnsiTheme="minorHAnsi" w:cstheme="minorHAnsi"/>
        </w:rPr>
        <w:t xml:space="preserve">is </w:t>
      </w:r>
      <w:r w:rsidRPr="008F320C">
        <w:rPr>
          <w:rFonts w:asciiTheme="minorHAnsi" w:hAnsiTheme="minorHAnsi" w:cstheme="minorHAnsi"/>
        </w:rPr>
        <w:t>compost.</w:t>
      </w:r>
    </w:p>
    <w:p w14:paraId="674C121B" w14:textId="31881413" w:rsidR="00892C55" w:rsidRPr="008F320C" w:rsidRDefault="00892C55" w:rsidP="00892C55">
      <w:pPr>
        <w:pStyle w:val="Normal0"/>
        <w:numPr>
          <w:ilvl w:val="2"/>
          <w:numId w:val="35"/>
        </w:numPr>
        <w:rPr>
          <w:rFonts w:asciiTheme="minorHAnsi" w:hAnsiTheme="minorHAnsi" w:cstheme="minorHAnsi"/>
        </w:rPr>
      </w:pPr>
      <w:r>
        <w:rPr>
          <w:rFonts w:asciiTheme="minorHAnsi" w:hAnsiTheme="minorHAnsi" w:cstheme="minorHAnsi"/>
        </w:rPr>
        <w:t xml:space="preserve">See attached </w:t>
      </w:r>
      <w:r w:rsidR="00005609">
        <w:rPr>
          <w:rFonts w:asciiTheme="minorHAnsi" w:hAnsiTheme="minorHAnsi" w:cstheme="minorHAnsi"/>
        </w:rPr>
        <w:t>specification</w:t>
      </w:r>
      <w:r w:rsidR="00414911">
        <w:rPr>
          <w:rFonts w:asciiTheme="minorHAnsi" w:hAnsiTheme="minorHAnsi" w:cstheme="minorHAnsi"/>
        </w:rPr>
        <w:t xml:space="preserve"> for additional requirements</w:t>
      </w:r>
      <w:r w:rsidR="00005609">
        <w:rPr>
          <w:rFonts w:asciiTheme="minorHAnsi" w:hAnsiTheme="minorHAnsi" w:cstheme="minorHAnsi"/>
        </w:rPr>
        <w:t xml:space="preserve">. </w:t>
      </w:r>
    </w:p>
    <w:p w14:paraId="4A7CF04F" w14:textId="77777777" w:rsidR="00876171" w:rsidRDefault="00876171" w:rsidP="00892C55">
      <w:pPr>
        <w:pStyle w:val="Normal0"/>
        <w:numPr>
          <w:ilvl w:val="1"/>
          <w:numId w:val="35"/>
        </w:numPr>
        <w:rPr>
          <w:rFonts w:asciiTheme="minorHAnsi" w:hAnsiTheme="minorHAnsi" w:cstheme="minorHAnsi"/>
        </w:rPr>
      </w:pPr>
      <w:r>
        <w:rPr>
          <w:rFonts w:asciiTheme="minorHAnsi" w:hAnsiTheme="minorHAnsi" w:cstheme="minorHAnsi"/>
        </w:rPr>
        <w:t>Unacceptable materials include:</w:t>
      </w:r>
    </w:p>
    <w:p w14:paraId="361BE9C1" w14:textId="0C6C8722" w:rsidR="00876171" w:rsidRDefault="00876171" w:rsidP="00892C55">
      <w:pPr>
        <w:pStyle w:val="Normal0"/>
        <w:numPr>
          <w:ilvl w:val="2"/>
          <w:numId w:val="35"/>
        </w:numPr>
        <w:rPr>
          <w:rFonts w:asciiTheme="minorHAnsi" w:hAnsiTheme="minorHAnsi" w:cstheme="minorHAnsi"/>
        </w:rPr>
      </w:pPr>
      <w:r>
        <w:rPr>
          <w:rFonts w:asciiTheme="minorHAnsi" w:hAnsiTheme="minorHAnsi" w:cstheme="minorHAnsi"/>
        </w:rPr>
        <w:t>Compost that exceeds state maximum limitations for pathogens, me</w:t>
      </w:r>
      <w:r w:rsidR="00892C55">
        <w:rPr>
          <w:rFonts w:asciiTheme="minorHAnsi" w:hAnsiTheme="minorHAnsi" w:cstheme="minorHAnsi"/>
        </w:rPr>
        <w:t>tals, and physical contaminants in 14 CCR § 17868.2 – 17868.3.1.</w:t>
      </w:r>
    </w:p>
    <w:p w14:paraId="67E36FE5" w14:textId="40E5B7E5" w:rsidR="00876171" w:rsidRDefault="00876171" w:rsidP="00892C55">
      <w:pPr>
        <w:pStyle w:val="Normal0"/>
        <w:numPr>
          <w:ilvl w:val="2"/>
          <w:numId w:val="35"/>
        </w:numPr>
        <w:rPr>
          <w:rFonts w:asciiTheme="minorHAnsi" w:hAnsiTheme="minorHAnsi" w:cstheme="minorHAnsi"/>
        </w:rPr>
      </w:pPr>
      <w:r w:rsidRPr="00D951E9">
        <w:rPr>
          <w:rFonts w:asciiTheme="minorHAnsi" w:hAnsiTheme="minorHAnsi" w:cstheme="minorHAnsi"/>
        </w:rPr>
        <w:t>Digestate</w:t>
      </w:r>
    </w:p>
    <w:p w14:paraId="1B489BC8" w14:textId="77777777" w:rsidR="00876171" w:rsidRDefault="00876171" w:rsidP="00892C55">
      <w:pPr>
        <w:pStyle w:val="Normal0"/>
        <w:numPr>
          <w:ilvl w:val="2"/>
          <w:numId w:val="35"/>
        </w:numPr>
        <w:rPr>
          <w:rFonts w:asciiTheme="minorHAnsi" w:hAnsiTheme="minorHAnsi" w:cstheme="minorHAnsi"/>
        </w:rPr>
      </w:pPr>
      <w:r>
        <w:rPr>
          <w:rFonts w:asciiTheme="minorHAnsi" w:hAnsiTheme="minorHAnsi" w:cstheme="minorHAnsi"/>
        </w:rPr>
        <w:t>Biosolids/sewage sludge</w:t>
      </w:r>
    </w:p>
    <w:p w14:paraId="4B8CF73C" w14:textId="77777777" w:rsidR="00876171" w:rsidRDefault="00876171" w:rsidP="00892C55">
      <w:pPr>
        <w:pStyle w:val="Normal0"/>
        <w:numPr>
          <w:ilvl w:val="2"/>
          <w:numId w:val="35"/>
        </w:numPr>
        <w:rPr>
          <w:rFonts w:asciiTheme="minorHAnsi" w:hAnsiTheme="minorHAnsi" w:cstheme="minorHAnsi"/>
        </w:rPr>
      </w:pPr>
      <w:r>
        <w:rPr>
          <w:rFonts w:asciiTheme="minorHAnsi" w:hAnsiTheme="minorHAnsi" w:cstheme="minorHAnsi"/>
        </w:rPr>
        <w:t>Manure</w:t>
      </w:r>
    </w:p>
    <w:p w14:paraId="79F59FBF" w14:textId="77777777" w:rsidR="00876171" w:rsidRDefault="00876171" w:rsidP="00892C55">
      <w:pPr>
        <w:pStyle w:val="Normal0"/>
        <w:numPr>
          <w:ilvl w:val="2"/>
          <w:numId w:val="35"/>
        </w:numPr>
        <w:rPr>
          <w:rFonts w:asciiTheme="minorHAnsi" w:hAnsiTheme="minorHAnsi" w:cstheme="minorHAnsi"/>
        </w:rPr>
      </w:pPr>
      <w:r>
        <w:rPr>
          <w:rFonts w:asciiTheme="minorHAnsi" w:hAnsiTheme="minorHAnsi" w:cstheme="minorHAnsi"/>
        </w:rPr>
        <w:t>Biochar</w:t>
      </w:r>
    </w:p>
    <w:p w14:paraId="5EFE5241" w14:textId="77777777" w:rsidR="00876171" w:rsidRDefault="00876171" w:rsidP="00892C55">
      <w:pPr>
        <w:pStyle w:val="Normal0"/>
        <w:numPr>
          <w:ilvl w:val="2"/>
          <w:numId w:val="35"/>
        </w:numPr>
        <w:rPr>
          <w:rFonts w:asciiTheme="minorHAnsi" w:hAnsiTheme="minorHAnsi" w:cstheme="minorHAnsi"/>
        </w:rPr>
      </w:pPr>
      <w:r>
        <w:rPr>
          <w:rFonts w:asciiTheme="minorHAnsi" w:hAnsiTheme="minorHAnsi" w:cstheme="minorHAnsi"/>
        </w:rPr>
        <w:t>Uncomposted compostable materials</w:t>
      </w:r>
    </w:p>
    <w:p w14:paraId="5DA668CB" w14:textId="5175DD75" w:rsidR="00876171" w:rsidRDefault="00876171" w:rsidP="00892C55">
      <w:pPr>
        <w:pStyle w:val="Normal0"/>
        <w:numPr>
          <w:ilvl w:val="2"/>
          <w:numId w:val="35"/>
        </w:numPr>
        <w:rPr>
          <w:rFonts w:asciiTheme="minorHAnsi" w:hAnsiTheme="minorHAnsi" w:cstheme="minorHAnsi"/>
        </w:rPr>
      </w:pPr>
      <w:r>
        <w:rPr>
          <w:rFonts w:asciiTheme="minorHAnsi" w:hAnsiTheme="minorHAnsi" w:cstheme="minorHAnsi"/>
        </w:rPr>
        <w:t>Synthetic fertilizer, nitrolized sawdust, gypsum, urea</w:t>
      </w:r>
      <w:r w:rsidR="00005609">
        <w:rPr>
          <w:rFonts w:asciiTheme="minorHAnsi" w:hAnsiTheme="minorHAnsi" w:cstheme="minorHAnsi"/>
        </w:rPr>
        <w:t xml:space="preserve">, </w:t>
      </w:r>
      <w:r w:rsidR="00005609">
        <w:rPr>
          <w:rFonts w:asciiTheme="minorHAnsi" w:hAnsiTheme="minorHAnsi" w:cstheme="minorHAnsi"/>
          <w:i/>
        </w:rPr>
        <w:t>[other]</w:t>
      </w:r>
    </w:p>
    <w:p w14:paraId="540F2423" w14:textId="596EA128" w:rsidR="00876171" w:rsidRDefault="00876171" w:rsidP="00892C55">
      <w:pPr>
        <w:pStyle w:val="Normal0"/>
        <w:numPr>
          <w:ilvl w:val="2"/>
          <w:numId w:val="35"/>
        </w:numPr>
        <w:rPr>
          <w:rFonts w:asciiTheme="minorHAnsi" w:hAnsiTheme="minorHAnsi" w:cstheme="minorHAnsi"/>
        </w:rPr>
      </w:pPr>
      <w:r>
        <w:rPr>
          <w:rFonts w:asciiTheme="minorHAnsi" w:hAnsiTheme="minorHAnsi" w:cstheme="minorHAnsi"/>
        </w:rPr>
        <w:t>Topsoil, fill (except as described above)</w:t>
      </w:r>
    </w:p>
    <w:p w14:paraId="0429687B" w14:textId="0B70E18B" w:rsidR="008F320C" w:rsidRPr="008F320C" w:rsidRDefault="008F320C" w:rsidP="00892C55">
      <w:pPr>
        <w:pStyle w:val="Normal0"/>
        <w:numPr>
          <w:ilvl w:val="2"/>
          <w:numId w:val="35"/>
        </w:numPr>
        <w:rPr>
          <w:rFonts w:asciiTheme="minorHAnsi" w:hAnsiTheme="minorHAnsi" w:cstheme="minorHAnsi"/>
          <w:i/>
        </w:rPr>
      </w:pPr>
      <w:r w:rsidRPr="008F320C">
        <w:rPr>
          <w:rFonts w:asciiTheme="minorHAnsi" w:hAnsiTheme="minorHAnsi" w:cstheme="minorHAnsi"/>
          <w:i/>
        </w:rPr>
        <w:t>[Other]</w:t>
      </w:r>
    </w:p>
    <w:p w14:paraId="12621EF6" w14:textId="77777777" w:rsidR="00876171" w:rsidRDefault="00876171" w:rsidP="00892C55">
      <w:pPr>
        <w:pStyle w:val="Normal0"/>
        <w:rPr>
          <w:rFonts w:asciiTheme="minorHAnsi" w:hAnsiTheme="minorHAnsi" w:cstheme="minorHAnsi"/>
        </w:rPr>
      </w:pPr>
    </w:p>
    <w:p w14:paraId="71ED4DC9" w14:textId="21E509C8" w:rsidR="00876171" w:rsidRDefault="00876171" w:rsidP="00892C55">
      <w:pPr>
        <w:pStyle w:val="Normal0"/>
        <w:numPr>
          <w:ilvl w:val="0"/>
          <w:numId w:val="35"/>
        </w:numPr>
        <w:rPr>
          <w:rFonts w:asciiTheme="minorHAnsi" w:hAnsiTheme="minorHAnsi" w:cstheme="minorHAnsi"/>
        </w:rPr>
      </w:pPr>
      <w:r>
        <w:rPr>
          <w:rFonts w:asciiTheme="minorHAnsi" w:hAnsiTheme="minorHAnsi" w:cstheme="minorHAnsi"/>
        </w:rPr>
        <w:t>Sources</w:t>
      </w:r>
      <w:r w:rsidR="008F320C">
        <w:rPr>
          <w:rFonts w:asciiTheme="minorHAnsi" w:hAnsiTheme="minorHAnsi" w:cstheme="minorHAnsi"/>
        </w:rPr>
        <w:t>:</w:t>
      </w:r>
    </w:p>
    <w:p w14:paraId="628D956A" w14:textId="55C7ED74" w:rsidR="00FA1F53" w:rsidRDefault="00FA1F53" w:rsidP="006C246F">
      <w:pPr>
        <w:pStyle w:val="Normal0"/>
        <w:numPr>
          <w:ilvl w:val="1"/>
          <w:numId w:val="35"/>
        </w:numPr>
        <w:rPr>
          <w:rFonts w:asciiTheme="minorHAnsi" w:hAnsiTheme="minorHAnsi" w:cstheme="minorHAnsi"/>
        </w:rPr>
      </w:pPr>
      <w:r>
        <w:rPr>
          <w:rFonts w:asciiTheme="minorHAnsi" w:hAnsiTheme="minorHAnsi" w:cstheme="minorHAnsi"/>
        </w:rPr>
        <w:t xml:space="preserve">Acceptable sources </w:t>
      </w:r>
      <w:r w:rsidR="00A01FC3">
        <w:rPr>
          <w:rFonts w:asciiTheme="minorHAnsi" w:hAnsiTheme="minorHAnsi" w:cstheme="minorHAnsi"/>
        </w:rPr>
        <w:t>of compost are (</w:t>
      </w:r>
      <w:r>
        <w:rPr>
          <w:rFonts w:asciiTheme="minorHAnsi" w:hAnsiTheme="minorHAnsi" w:cstheme="minorHAnsi"/>
        </w:rPr>
        <w:t xml:space="preserve">per </w:t>
      </w:r>
      <w:r w:rsidRPr="00D951E9">
        <w:rPr>
          <w:rFonts w:asciiTheme="minorHAnsi" w:hAnsiTheme="minorHAnsi" w:cstheme="minorHAnsi"/>
        </w:rPr>
        <w:t>14 CCR 18993.1(f)(1</w:t>
      </w:r>
      <w:r w:rsidR="00A01FC3">
        <w:rPr>
          <w:rFonts w:asciiTheme="minorHAnsi" w:hAnsiTheme="minorHAnsi" w:cstheme="minorHAnsi"/>
        </w:rPr>
        <w:t>))</w:t>
      </w:r>
      <w:r>
        <w:rPr>
          <w:rFonts w:asciiTheme="minorHAnsi" w:hAnsiTheme="minorHAnsi" w:cstheme="minorHAnsi"/>
        </w:rPr>
        <w:t>:</w:t>
      </w:r>
    </w:p>
    <w:p w14:paraId="3474E7AE" w14:textId="0E119A82" w:rsidR="00FA1F53" w:rsidRDefault="00CC0EEA" w:rsidP="006C246F">
      <w:pPr>
        <w:pStyle w:val="Normal0"/>
        <w:numPr>
          <w:ilvl w:val="2"/>
          <w:numId w:val="35"/>
        </w:numPr>
        <w:rPr>
          <w:rFonts w:asciiTheme="minorHAnsi" w:hAnsiTheme="minorHAnsi" w:cstheme="minorHAnsi"/>
        </w:rPr>
      </w:pPr>
      <w:r>
        <w:rPr>
          <w:rFonts w:asciiTheme="minorHAnsi" w:hAnsiTheme="minorHAnsi" w:cstheme="minorHAnsi"/>
        </w:rPr>
        <w:t xml:space="preserve">A compostable materials handling facility permitted or authorized under </w:t>
      </w:r>
      <w:hyperlink r:id="rId13" w:history="1">
        <w:r w:rsidRPr="00892C55">
          <w:rPr>
            <w:rFonts w:asciiTheme="minorHAnsi" w:hAnsiTheme="minorHAnsi" w:cstheme="minorHAnsi"/>
          </w:rPr>
          <w:t>14 CCR § 17854.1</w:t>
        </w:r>
      </w:hyperlink>
    </w:p>
    <w:p w14:paraId="6C48B7FE" w14:textId="21CBE859" w:rsidR="00A01FC3" w:rsidRPr="00876171" w:rsidRDefault="00A01FC3" w:rsidP="006C246F">
      <w:pPr>
        <w:pStyle w:val="Normal0"/>
        <w:numPr>
          <w:ilvl w:val="2"/>
          <w:numId w:val="35"/>
        </w:numPr>
        <w:rPr>
          <w:rFonts w:asciiTheme="minorHAnsi" w:hAnsiTheme="minorHAnsi" w:cstheme="minorHAnsi"/>
        </w:rPr>
      </w:pPr>
      <w:r>
        <w:rPr>
          <w:rFonts w:asciiTheme="minorHAnsi" w:hAnsiTheme="minorHAnsi" w:cstheme="minorHAnsi"/>
        </w:rPr>
        <w:t xml:space="preserve">A </w:t>
      </w:r>
      <w:r w:rsidR="00FA1F53">
        <w:rPr>
          <w:rFonts w:asciiTheme="minorHAnsi" w:hAnsiTheme="minorHAnsi" w:cstheme="minorHAnsi"/>
        </w:rPr>
        <w:t>large-volume in-vessel digestion facility that composts on-site.</w:t>
      </w:r>
    </w:p>
    <w:p w14:paraId="7955A887" w14:textId="77777777" w:rsidR="008F320C" w:rsidRDefault="00A01FC3" w:rsidP="006C246F">
      <w:pPr>
        <w:pStyle w:val="Normal0"/>
        <w:numPr>
          <w:ilvl w:val="1"/>
          <w:numId w:val="35"/>
        </w:numPr>
        <w:rPr>
          <w:rFonts w:asciiTheme="minorHAnsi" w:hAnsiTheme="minorHAnsi" w:cstheme="minorHAnsi"/>
        </w:rPr>
      </w:pPr>
      <w:r>
        <w:rPr>
          <w:rFonts w:asciiTheme="minorHAnsi" w:hAnsiTheme="minorHAnsi" w:cstheme="minorHAnsi"/>
        </w:rPr>
        <w:t>Acceptable sources of compost can be found at:</w:t>
      </w:r>
    </w:p>
    <w:p w14:paraId="3D1DFCCA" w14:textId="77777777" w:rsidR="009C6E95" w:rsidRPr="00892C55" w:rsidRDefault="009C6E95" w:rsidP="009C6E95">
      <w:pPr>
        <w:pStyle w:val="Normal0"/>
        <w:numPr>
          <w:ilvl w:val="2"/>
          <w:numId w:val="35"/>
        </w:numPr>
        <w:rPr>
          <w:rStyle w:val="Hyperlink"/>
          <w:rFonts w:asciiTheme="minorHAnsi" w:hAnsiTheme="minorHAnsi" w:cstheme="minorHAnsi"/>
        </w:rPr>
      </w:pPr>
      <w:r w:rsidRPr="009C6E95">
        <w:rPr>
          <w:rStyle w:val="Hyperlink"/>
          <w:rFonts w:asciiTheme="minorHAnsi" w:hAnsiTheme="minorHAnsi" w:cstheme="minorHAnsi"/>
        </w:rPr>
        <w:t>https://www.stopwaste.org/resource/sb-1383-compliant-compost-mulch-products</w:t>
      </w:r>
    </w:p>
    <w:p w14:paraId="5237EB6B" w14:textId="3F907A7E" w:rsidR="00A01FC3" w:rsidRDefault="000D41B6" w:rsidP="006C246F">
      <w:pPr>
        <w:pStyle w:val="Normal0"/>
        <w:numPr>
          <w:ilvl w:val="2"/>
          <w:numId w:val="35"/>
        </w:numPr>
        <w:rPr>
          <w:rStyle w:val="Hyperlink"/>
          <w:rFonts w:asciiTheme="minorHAnsi" w:hAnsiTheme="minorHAnsi" w:cstheme="minorHAnsi"/>
        </w:rPr>
      </w:pPr>
      <w:hyperlink r:id="rId14" w:anchor="CA" w:history="1">
        <w:r w:rsidR="001A2BB6" w:rsidRPr="003C011E">
          <w:rPr>
            <w:rStyle w:val="Hyperlink"/>
            <w:rFonts w:asciiTheme="minorHAnsi" w:hAnsiTheme="minorHAnsi" w:cstheme="minorHAnsi"/>
          </w:rPr>
          <w:t>https://www.compostingcouncil.org/page/participants#CA</w:t>
        </w:r>
      </w:hyperlink>
    </w:p>
    <w:p w14:paraId="3734B858" w14:textId="0700380F" w:rsidR="001A2BB6" w:rsidRDefault="001A2BB6" w:rsidP="006C246F">
      <w:pPr>
        <w:pStyle w:val="Normal0"/>
        <w:numPr>
          <w:ilvl w:val="2"/>
          <w:numId w:val="35"/>
        </w:numPr>
        <w:rPr>
          <w:rStyle w:val="Hyperlink"/>
          <w:rFonts w:asciiTheme="minorHAnsi" w:hAnsiTheme="minorHAnsi" w:cstheme="minorHAnsi"/>
          <w:i/>
          <w:color w:val="auto"/>
        </w:rPr>
      </w:pPr>
      <w:r w:rsidRPr="00892C55">
        <w:rPr>
          <w:rStyle w:val="Hyperlink"/>
          <w:rFonts w:asciiTheme="minorHAnsi" w:hAnsiTheme="minorHAnsi" w:cstheme="minorHAnsi"/>
          <w:i/>
          <w:color w:val="auto"/>
        </w:rPr>
        <w:t>[insert local preferred vendors]</w:t>
      </w:r>
    </w:p>
    <w:p w14:paraId="2E4A1E64" w14:textId="1CAA6422" w:rsidR="00686230" w:rsidRPr="00C95A93" w:rsidRDefault="00686230" w:rsidP="00686230">
      <w:pPr>
        <w:pStyle w:val="Normal0"/>
        <w:numPr>
          <w:ilvl w:val="1"/>
          <w:numId w:val="35"/>
        </w:numPr>
        <w:rPr>
          <w:rStyle w:val="Hyperlink"/>
          <w:rFonts w:asciiTheme="minorHAnsi" w:hAnsiTheme="minorHAnsi" w:cstheme="minorHAnsi"/>
          <w:iCs/>
          <w:color w:val="auto"/>
        </w:rPr>
      </w:pPr>
      <w:r w:rsidRPr="00C95A93">
        <w:rPr>
          <w:rStyle w:val="Hyperlink"/>
          <w:rFonts w:asciiTheme="minorHAnsi" w:hAnsiTheme="minorHAnsi" w:cstheme="minorHAnsi"/>
          <w:iCs/>
          <w:color w:val="auto"/>
          <w:u w:val="none"/>
        </w:rPr>
        <w:t xml:space="preserve">Unacceptable sources </w:t>
      </w:r>
      <w:r w:rsidR="00C95A93" w:rsidRPr="00C95A93">
        <w:rPr>
          <w:rStyle w:val="Hyperlink"/>
          <w:rFonts w:asciiTheme="minorHAnsi" w:hAnsiTheme="minorHAnsi" w:cstheme="minorHAnsi"/>
          <w:iCs/>
          <w:color w:val="auto"/>
          <w:u w:val="none"/>
        </w:rPr>
        <w:t>are:</w:t>
      </w:r>
    </w:p>
    <w:p w14:paraId="028C49B6" w14:textId="770369B1" w:rsidR="00C95A93" w:rsidRPr="00451B7B" w:rsidRDefault="00C95A93" w:rsidP="00C95A93">
      <w:pPr>
        <w:pStyle w:val="Normal0"/>
        <w:numPr>
          <w:ilvl w:val="2"/>
          <w:numId w:val="35"/>
        </w:numPr>
        <w:rPr>
          <w:rFonts w:asciiTheme="minorHAnsi" w:hAnsiTheme="minorHAnsi" w:cstheme="minorHAnsi"/>
          <w:iCs/>
          <w:u w:val="single"/>
        </w:rPr>
      </w:pPr>
      <w:r>
        <w:rPr>
          <w:rStyle w:val="Hyperlink"/>
          <w:rFonts w:asciiTheme="minorHAnsi" w:hAnsiTheme="minorHAnsi" w:cstheme="minorHAnsi"/>
          <w:iCs/>
          <w:color w:val="auto"/>
          <w:u w:val="none"/>
        </w:rPr>
        <w:t>C</w:t>
      </w:r>
      <w:r w:rsidR="000428AD">
        <w:rPr>
          <w:rStyle w:val="Hyperlink"/>
          <w:rFonts w:asciiTheme="minorHAnsi" w:hAnsiTheme="minorHAnsi" w:cstheme="minorHAnsi"/>
          <w:iCs/>
          <w:color w:val="auto"/>
          <w:u w:val="none"/>
        </w:rPr>
        <w:t xml:space="preserve">ompost produced at facilities in the Excluded Activities tier under </w:t>
      </w:r>
      <w:hyperlink r:id="rId15" w:history="1">
        <w:r w:rsidR="000428AD" w:rsidRPr="00892C55">
          <w:rPr>
            <w:rFonts w:asciiTheme="minorHAnsi" w:hAnsiTheme="minorHAnsi" w:cstheme="minorHAnsi"/>
          </w:rPr>
          <w:t>14 CCR § 17854.1</w:t>
        </w:r>
      </w:hyperlink>
      <w:r w:rsidR="000428AD">
        <w:rPr>
          <w:rFonts w:asciiTheme="minorHAnsi" w:hAnsiTheme="minorHAnsi" w:cstheme="minorHAnsi"/>
        </w:rPr>
        <w:t xml:space="preserve"> </w:t>
      </w:r>
    </w:p>
    <w:p w14:paraId="59E61211" w14:textId="1CB4C9A8" w:rsidR="00451B7B" w:rsidRPr="00AC5F6D" w:rsidRDefault="00451B7B" w:rsidP="00C95A93">
      <w:pPr>
        <w:pStyle w:val="Normal0"/>
        <w:numPr>
          <w:ilvl w:val="2"/>
          <w:numId w:val="35"/>
        </w:numPr>
        <w:rPr>
          <w:rFonts w:asciiTheme="minorHAnsi" w:hAnsiTheme="minorHAnsi" w:cstheme="minorHAnsi"/>
          <w:iCs/>
          <w:u w:val="single"/>
        </w:rPr>
      </w:pPr>
      <w:r>
        <w:rPr>
          <w:rFonts w:asciiTheme="minorHAnsi" w:hAnsiTheme="minorHAnsi" w:cstheme="minorHAnsi"/>
        </w:rPr>
        <w:t>Common examples are:</w:t>
      </w:r>
    </w:p>
    <w:p w14:paraId="24DFB69C" w14:textId="5DEB402A" w:rsidR="00AC5F6D" w:rsidRPr="00AC5F6D" w:rsidRDefault="00AC5F6D" w:rsidP="00AC5F6D">
      <w:pPr>
        <w:pStyle w:val="Normal0"/>
        <w:numPr>
          <w:ilvl w:val="3"/>
          <w:numId w:val="35"/>
        </w:numPr>
        <w:rPr>
          <w:rFonts w:asciiTheme="minorHAnsi" w:hAnsiTheme="minorHAnsi" w:cstheme="minorHAnsi"/>
          <w:iCs/>
          <w:u w:val="single"/>
        </w:rPr>
      </w:pPr>
      <w:r>
        <w:rPr>
          <w:rFonts w:asciiTheme="minorHAnsi" w:hAnsiTheme="minorHAnsi" w:cstheme="minorHAnsi"/>
        </w:rPr>
        <w:t>Vermicomposting</w:t>
      </w:r>
    </w:p>
    <w:p w14:paraId="7721831A" w14:textId="245E2D82" w:rsidR="00AC5F6D" w:rsidRPr="00451B7B" w:rsidRDefault="00AC5F6D" w:rsidP="00AC5F6D">
      <w:pPr>
        <w:pStyle w:val="Normal0"/>
        <w:numPr>
          <w:ilvl w:val="3"/>
          <w:numId w:val="35"/>
        </w:numPr>
        <w:rPr>
          <w:rFonts w:asciiTheme="minorHAnsi" w:hAnsiTheme="minorHAnsi" w:cstheme="minorHAnsi"/>
          <w:iCs/>
          <w:u w:val="single"/>
        </w:rPr>
      </w:pPr>
      <w:r>
        <w:rPr>
          <w:rFonts w:asciiTheme="minorHAnsi" w:hAnsiTheme="minorHAnsi" w:cstheme="minorHAnsi"/>
        </w:rPr>
        <w:t>Composting operations under 100 cubic yards</w:t>
      </w:r>
      <w:r w:rsidR="009B18F6">
        <w:rPr>
          <w:rFonts w:asciiTheme="minorHAnsi" w:hAnsiTheme="minorHAnsi" w:cstheme="minorHAnsi"/>
        </w:rPr>
        <w:t xml:space="preserve"> (community composting, backyard composting)</w:t>
      </w:r>
    </w:p>
    <w:p w14:paraId="12F4C152" w14:textId="77777777" w:rsidR="00451B7B" w:rsidRPr="00AC5F6D" w:rsidRDefault="00451B7B" w:rsidP="00AC5F6D">
      <w:pPr>
        <w:pStyle w:val="Normal0"/>
        <w:numPr>
          <w:ilvl w:val="3"/>
          <w:numId w:val="35"/>
        </w:numPr>
        <w:rPr>
          <w:rFonts w:asciiTheme="minorHAnsi" w:hAnsiTheme="minorHAnsi" w:cstheme="minorHAnsi"/>
          <w:iCs/>
          <w:u w:val="single"/>
        </w:rPr>
      </w:pPr>
    </w:p>
    <w:p w14:paraId="383DCE7B" w14:textId="77777777" w:rsidR="00AC5F6D" w:rsidRPr="00C95A93" w:rsidRDefault="00AC5F6D" w:rsidP="00451B7B">
      <w:pPr>
        <w:pStyle w:val="Normal0"/>
        <w:rPr>
          <w:rStyle w:val="Hyperlink"/>
          <w:rFonts w:asciiTheme="minorHAnsi" w:hAnsiTheme="minorHAnsi" w:cstheme="minorHAnsi"/>
          <w:iCs/>
          <w:color w:val="auto"/>
        </w:rPr>
      </w:pPr>
    </w:p>
    <w:p w14:paraId="6D1CD4D0" w14:textId="3F854CB4" w:rsidR="00AF2585" w:rsidRDefault="00AF2585" w:rsidP="00892C55">
      <w:pPr>
        <w:pStyle w:val="Normal0"/>
        <w:rPr>
          <w:rFonts w:asciiTheme="minorHAnsi" w:hAnsiTheme="minorHAnsi" w:cstheme="minorHAnsi"/>
        </w:rPr>
      </w:pPr>
    </w:p>
    <w:p w14:paraId="1089CE5B" w14:textId="77777777" w:rsidR="00892C55" w:rsidRDefault="00892C55" w:rsidP="00892C55">
      <w:pPr>
        <w:pStyle w:val="Normal0"/>
        <w:jc w:val="center"/>
        <w:rPr>
          <w:rFonts w:asciiTheme="minorHAnsi" w:hAnsiTheme="minorHAnsi" w:cstheme="minorHAnsi"/>
          <w:b/>
          <w:bCs/>
        </w:rPr>
      </w:pPr>
    </w:p>
    <w:p w14:paraId="4AB9132B" w14:textId="77777777" w:rsidR="00892C55" w:rsidRDefault="00892C55">
      <w:pPr>
        <w:suppressAutoHyphens w:val="0"/>
        <w:spacing w:after="160" w:line="259" w:lineRule="auto"/>
        <w:rPr>
          <w:rFonts w:asciiTheme="minorHAnsi" w:eastAsia="SimSun" w:hAnsiTheme="minorHAnsi" w:cstheme="minorHAnsi"/>
          <w:b/>
          <w:bCs/>
          <w:szCs w:val="20"/>
        </w:rPr>
      </w:pPr>
      <w:r>
        <w:rPr>
          <w:rFonts w:asciiTheme="minorHAnsi" w:hAnsiTheme="minorHAnsi" w:cstheme="minorHAnsi"/>
          <w:b/>
          <w:bCs/>
        </w:rPr>
        <w:br w:type="page"/>
      </w:r>
    </w:p>
    <w:p w14:paraId="0D51DCBD" w14:textId="7CCE7F09" w:rsidR="00892C55" w:rsidRDefault="00892C55" w:rsidP="00892C55">
      <w:pPr>
        <w:pStyle w:val="Normal0"/>
        <w:jc w:val="center"/>
        <w:rPr>
          <w:rFonts w:asciiTheme="minorHAnsi" w:hAnsiTheme="minorHAnsi" w:cstheme="minorHAnsi"/>
          <w:b/>
          <w:bCs/>
        </w:rPr>
      </w:pPr>
      <w:r>
        <w:rPr>
          <w:rFonts w:asciiTheme="minorHAnsi" w:hAnsiTheme="minorHAnsi" w:cstheme="minorHAnsi"/>
          <w:b/>
          <w:bCs/>
        </w:rPr>
        <w:lastRenderedPageBreak/>
        <w:t>Attachment 2-</w:t>
      </w:r>
      <w:r w:rsidR="006C246F">
        <w:rPr>
          <w:rFonts w:asciiTheme="minorHAnsi" w:hAnsiTheme="minorHAnsi" w:cstheme="minorHAnsi"/>
          <w:b/>
          <w:bCs/>
        </w:rPr>
        <w:t>B</w:t>
      </w:r>
      <w:r>
        <w:rPr>
          <w:rFonts w:asciiTheme="minorHAnsi" w:hAnsiTheme="minorHAnsi" w:cstheme="minorHAnsi"/>
          <w:b/>
          <w:bCs/>
        </w:rPr>
        <w:t xml:space="preserve"> – Mulch Requirements</w:t>
      </w:r>
    </w:p>
    <w:p w14:paraId="1FCCBCC4" w14:textId="60637DDC" w:rsidR="00CC0EEA" w:rsidRPr="00CC0EEA" w:rsidRDefault="00CC0EEA" w:rsidP="00CC0EEA">
      <w:pPr>
        <w:pStyle w:val="Normal0"/>
        <w:rPr>
          <w:rFonts w:asciiTheme="minorHAnsi" w:hAnsiTheme="minorHAnsi" w:cstheme="minorHAnsi"/>
          <w:b/>
        </w:rPr>
      </w:pPr>
      <w:r w:rsidRPr="00D951E9">
        <w:rPr>
          <w:rFonts w:asciiTheme="minorHAnsi" w:hAnsiTheme="minorHAnsi" w:cstheme="minorHAnsi"/>
        </w:rPr>
        <w:t>As</w:t>
      </w:r>
      <w:r w:rsidR="00892C55">
        <w:rPr>
          <w:rFonts w:asciiTheme="minorHAnsi" w:hAnsiTheme="minorHAnsi" w:cstheme="minorHAnsi"/>
        </w:rPr>
        <w:t xml:space="preserve"> required in 14 CCR 18993.1(f)(4</w:t>
      </w:r>
      <w:r w:rsidRPr="00D951E9">
        <w:rPr>
          <w:rFonts w:asciiTheme="minorHAnsi" w:hAnsiTheme="minorHAnsi" w:cstheme="minorHAnsi"/>
        </w:rPr>
        <w:t xml:space="preserve">), </w:t>
      </w:r>
      <w:r w:rsidR="00892C55">
        <w:rPr>
          <w:rFonts w:asciiTheme="minorHAnsi" w:hAnsiTheme="minorHAnsi" w:cstheme="minorHAnsi"/>
        </w:rPr>
        <w:t>mulch</w:t>
      </w:r>
      <w:r w:rsidRPr="00D951E9">
        <w:rPr>
          <w:rFonts w:asciiTheme="minorHAnsi" w:hAnsiTheme="minorHAnsi" w:cstheme="minorHAnsi"/>
        </w:rPr>
        <w:t xml:space="preserve"> procured to perform the Services shall </w:t>
      </w:r>
      <w:r>
        <w:rPr>
          <w:rFonts w:asciiTheme="minorHAnsi" w:hAnsiTheme="minorHAnsi" w:cstheme="minorHAnsi"/>
        </w:rPr>
        <w:t>meet the following criteria:</w:t>
      </w:r>
    </w:p>
    <w:p w14:paraId="0C7266B3" w14:textId="77777777" w:rsidR="00CC0EEA" w:rsidRDefault="00CC0EEA" w:rsidP="00CC0EEA">
      <w:pPr>
        <w:pStyle w:val="Normal0"/>
        <w:rPr>
          <w:rFonts w:asciiTheme="minorHAnsi" w:hAnsiTheme="minorHAnsi" w:cstheme="minorHAnsi"/>
        </w:rPr>
      </w:pPr>
    </w:p>
    <w:p w14:paraId="743FF55E" w14:textId="07252800" w:rsidR="00D81D82" w:rsidRDefault="00D81D82" w:rsidP="006C246F">
      <w:pPr>
        <w:pStyle w:val="Normal0"/>
        <w:numPr>
          <w:ilvl w:val="0"/>
          <w:numId w:val="37"/>
        </w:numPr>
        <w:rPr>
          <w:rFonts w:asciiTheme="minorHAnsi" w:hAnsiTheme="minorHAnsi" w:cstheme="minorHAnsi"/>
        </w:rPr>
      </w:pPr>
      <w:r>
        <w:rPr>
          <w:rFonts w:asciiTheme="minorHAnsi" w:hAnsiTheme="minorHAnsi" w:cstheme="minorHAnsi"/>
        </w:rPr>
        <w:t>M</w:t>
      </w:r>
      <w:r w:rsidR="004664F0">
        <w:rPr>
          <w:rFonts w:asciiTheme="minorHAnsi" w:hAnsiTheme="minorHAnsi" w:cstheme="minorHAnsi"/>
        </w:rPr>
        <w:t>aterials:</w:t>
      </w:r>
    </w:p>
    <w:p w14:paraId="1BDA9D0C" w14:textId="7011C1AD" w:rsidR="00CC0EEA" w:rsidRDefault="00CC0EEA" w:rsidP="006C246F">
      <w:pPr>
        <w:pStyle w:val="Normal0"/>
        <w:numPr>
          <w:ilvl w:val="1"/>
          <w:numId w:val="37"/>
        </w:numPr>
        <w:rPr>
          <w:rFonts w:asciiTheme="minorHAnsi" w:hAnsiTheme="minorHAnsi" w:cstheme="minorHAnsi"/>
        </w:rPr>
      </w:pPr>
      <w:r>
        <w:rPr>
          <w:rFonts w:asciiTheme="minorHAnsi" w:hAnsiTheme="minorHAnsi" w:cstheme="minorHAnsi"/>
        </w:rPr>
        <w:t>Acceptable materials are:</w:t>
      </w:r>
    </w:p>
    <w:p w14:paraId="00B08AB3" w14:textId="17E6E5E9" w:rsidR="00CC0EEA" w:rsidRDefault="00CC0EEA" w:rsidP="006C246F">
      <w:pPr>
        <w:pStyle w:val="Normal0"/>
        <w:numPr>
          <w:ilvl w:val="2"/>
          <w:numId w:val="37"/>
        </w:numPr>
        <w:rPr>
          <w:rFonts w:asciiTheme="minorHAnsi" w:hAnsiTheme="minorHAnsi" w:cstheme="minorHAnsi"/>
        </w:rPr>
      </w:pPr>
      <w:r>
        <w:rPr>
          <w:rFonts w:asciiTheme="minorHAnsi" w:hAnsiTheme="minorHAnsi" w:cstheme="minorHAnsi"/>
        </w:rPr>
        <w:t>Mulc</w:t>
      </w:r>
      <w:r w:rsidR="006C246F">
        <w:rPr>
          <w:rFonts w:asciiTheme="minorHAnsi" w:hAnsiTheme="minorHAnsi" w:cstheme="minorHAnsi"/>
        </w:rPr>
        <w:t>h made from recycled pallets and dimensional lumber</w:t>
      </w:r>
      <w:r w:rsidR="00B352C1">
        <w:rPr>
          <w:rFonts w:asciiTheme="minorHAnsi" w:hAnsiTheme="minorHAnsi" w:cstheme="minorHAnsi"/>
        </w:rPr>
        <w:t>, aged tree trimmings, wood fines</w:t>
      </w:r>
    </w:p>
    <w:p w14:paraId="0FC5A13D" w14:textId="5CB7FF19" w:rsidR="00CC0EEA" w:rsidRDefault="00CC0EEA" w:rsidP="006C246F">
      <w:pPr>
        <w:pStyle w:val="Normal0"/>
        <w:numPr>
          <w:ilvl w:val="2"/>
          <w:numId w:val="37"/>
        </w:numPr>
        <w:rPr>
          <w:rFonts w:asciiTheme="minorHAnsi" w:hAnsiTheme="minorHAnsi" w:cstheme="minorHAnsi"/>
        </w:rPr>
      </w:pPr>
      <w:r>
        <w:rPr>
          <w:rFonts w:asciiTheme="minorHAnsi" w:hAnsiTheme="minorHAnsi" w:cstheme="minorHAnsi"/>
        </w:rPr>
        <w:t>Screened compost overs</w:t>
      </w:r>
      <w:r w:rsidR="009A29A5">
        <w:rPr>
          <w:rFonts w:asciiTheme="minorHAnsi" w:hAnsiTheme="minorHAnsi" w:cstheme="minorHAnsi"/>
        </w:rPr>
        <w:t>, also referred to as coarse compost (see Attachment x – specification)</w:t>
      </w:r>
    </w:p>
    <w:p w14:paraId="374E80C0" w14:textId="37AB52C8" w:rsidR="00D3063A" w:rsidRDefault="00D3063A" w:rsidP="006C246F">
      <w:pPr>
        <w:pStyle w:val="Normal0"/>
        <w:numPr>
          <w:ilvl w:val="2"/>
          <w:numId w:val="37"/>
        </w:numPr>
        <w:rPr>
          <w:rFonts w:asciiTheme="minorHAnsi" w:hAnsiTheme="minorHAnsi" w:cstheme="minorHAnsi"/>
        </w:rPr>
      </w:pPr>
      <w:r>
        <w:rPr>
          <w:rFonts w:asciiTheme="minorHAnsi" w:hAnsiTheme="minorHAnsi" w:cstheme="minorHAnsi"/>
        </w:rPr>
        <w:t>Mulch must m</w:t>
      </w:r>
      <w:r w:rsidRPr="00D3063A">
        <w:rPr>
          <w:rFonts w:asciiTheme="minorHAnsi" w:hAnsiTheme="minorHAnsi" w:cstheme="minorHAnsi"/>
        </w:rPr>
        <w:t>eet or exceed the physical contamination, maximum metal concentration, and pathogen density standards for land application specified in 14 CCR 17852(a)(</w:t>
      </w:r>
      <w:proofErr w:type="gramStart"/>
      <w:r w:rsidRPr="00D3063A">
        <w:rPr>
          <w:rFonts w:asciiTheme="minorHAnsi" w:hAnsiTheme="minorHAnsi" w:cstheme="minorHAnsi"/>
        </w:rPr>
        <w:t>24.5)(</w:t>
      </w:r>
      <w:proofErr w:type="gramEnd"/>
      <w:r w:rsidRPr="00D3063A">
        <w:rPr>
          <w:rFonts w:asciiTheme="minorHAnsi" w:hAnsiTheme="minorHAnsi" w:cstheme="minorHAnsi"/>
        </w:rPr>
        <w:t>A)1 through 3</w:t>
      </w:r>
      <w:r w:rsidR="004E3C30">
        <w:rPr>
          <w:rFonts w:asciiTheme="minorHAnsi" w:hAnsiTheme="minorHAnsi" w:cstheme="minorHAnsi"/>
        </w:rPr>
        <w:t>.</w:t>
      </w:r>
    </w:p>
    <w:p w14:paraId="2E3F9FCF" w14:textId="1D021AF4" w:rsidR="00CC0EEA" w:rsidRPr="00D81D82" w:rsidRDefault="00CC0EEA" w:rsidP="006C246F">
      <w:pPr>
        <w:pStyle w:val="Normal0"/>
        <w:numPr>
          <w:ilvl w:val="1"/>
          <w:numId w:val="37"/>
        </w:numPr>
        <w:rPr>
          <w:rFonts w:asciiTheme="minorHAnsi" w:hAnsiTheme="minorHAnsi" w:cstheme="minorHAnsi"/>
        </w:rPr>
      </w:pPr>
      <w:r>
        <w:rPr>
          <w:rFonts w:asciiTheme="minorHAnsi" w:hAnsiTheme="minorHAnsi" w:cstheme="minorHAnsi"/>
        </w:rPr>
        <w:t xml:space="preserve">Acceptable sources of </w:t>
      </w:r>
      <w:r w:rsidR="00BD161B">
        <w:rPr>
          <w:rFonts w:asciiTheme="minorHAnsi" w:hAnsiTheme="minorHAnsi" w:cstheme="minorHAnsi"/>
        </w:rPr>
        <w:t>mulch</w:t>
      </w:r>
      <w:r>
        <w:rPr>
          <w:rFonts w:asciiTheme="minorHAnsi" w:hAnsiTheme="minorHAnsi" w:cstheme="minorHAnsi"/>
        </w:rPr>
        <w:t xml:space="preserve"> are (per 14 CCR 18993.1(f)(4)):</w:t>
      </w:r>
    </w:p>
    <w:p w14:paraId="59E28471" w14:textId="3F4C6A76" w:rsidR="00CC0EEA" w:rsidRPr="00CC0EEA" w:rsidRDefault="00CC0EEA" w:rsidP="006C246F">
      <w:pPr>
        <w:pStyle w:val="Normal0"/>
        <w:numPr>
          <w:ilvl w:val="2"/>
          <w:numId w:val="37"/>
        </w:numPr>
        <w:rPr>
          <w:rFonts w:asciiTheme="minorHAnsi" w:hAnsiTheme="minorHAnsi" w:cstheme="minorHAnsi"/>
        </w:rPr>
      </w:pPr>
      <w:r w:rsidRPr="00CC0EEA">
        <w:rPr>
          <w:rFonts w:asciiTheme="minorHAnsi" w:hAnsiTheme="minorHAnsi" w:cstheme="minorHAnsi"/>
        </w:rPr>
        <w:t>A compostable material handling operation o</w:t>
      </w:r>
      <w:r>
        <w:rPr>
          <w:rFonts w:asciiTheme="minorHAnsi" w:hAnsiTheme="minorHAnsi" w:cstheme="minorHAnsi"/>
        </w:rPr>
        <w:t>r facility as defined in 14 CCR</w:t>
      </w:r>
      <w:r w:rsidRPr="00CC0EEA">
        <w:rPr>
          <w:rFonts w:asciiTheme="minorHAnsi" w:hAnsiTheme="minorHAnsi" w:cstheme="minorHAnsi"/>
        </w:rPr>
        <w:t xml:space="preserve"> § 17852(a)(12), that is permitted or authorized under 14 CCR Division 7, other than a chipping and grinding operation or facility as defined </w:t>
      </w:r>
      <w:r>
        <w:rPr>
          <w:rFonts w:asciiTheme="minorHAnsi" w:hAnsiTheme="minorHAnsi" w:cstheme="minorHAnsi"/>
        </w:rPr>
        <w:t xml:space="preserve">in 14 CCR </w:t>
      </w:r>
      <w:r w:rsidR="00876171" w:rsidRPr="00876171">
        <w:rPr>
          <w:rFonts w:asciiTheme="minorHAnsi" w:hAnsiTheme="minorHAnsi" w:cstheme="minorHAnsi"/>
        </w:rPr>
        <w:t xml:space="preserve">§ </w:t>
      </w:r>
      <w:r>
        <w:rPr>
          <w:rFonts w:asciiTheme="minorHAnsi" w:hAnsiTheme="minorHAnsi" w:cstheme="minorHAnsi"/>
        </w:rPr>
        <w:t>17852(a)(10)</w:t>
      </w:r>
    </w:p>
    <w:p w14:paraId="61FFBE63" w14:textId="6274D2F1" w:rsidR="00CC0EEA" w:rsidRPr="00CC0EEA" w:rsidRDefault="00CC0EEA" w:rsidP="006C246F">
      <w:pPr>
        <w:pStyle w:val="Normal0"/>
        <w:numPr>
          <w:ilvl w:val="2"/>
          <w:numId w:val="37"/>
        </w:numPr>
        <w:rPr>
          <w:rFonts w:asciiTheme="minorHAnsi" w:hAnsiTheme="minorHAnsi" w:cstheme="minorHAnsi"/>
        </w:rPr>
      </w:pPr>
      <w:r w:rsidRPr="00CC0EEA">
        <w:rPr>
          <w:rFonts w:asciiTheme="minorHAnsi" w:hAnsiTheme="minorHAnsi" w:cstheme="minorHAnsi"/>
        </w:rPr>
        <w:t>A transfer/processing facility or transfer/processing operation as defined in 14 CCR § 17402(a)(30</w:t>
      </w:r>
      <w:r>
        <w:rPr>
          <w:rFonts w:asciiTheme="minorHAnsi" w:hAnsiTheme="minorHAnsi" w:cstheme="minorHAnsi"/>
        </w:rPr>
        <w:t>-31)</w:t>
      </w:r>
      <w:r w:rsidRPr="00CC0EEA">
        <w:rPr>
          <w:rFonts w:asciiTheme="minorHAnsi" w:hAnsiTheme="minorHAnsi" w:cstheme="minorHAnsi"/>
        </w:rPr>
        <w:t xml:space="preserve"> that is permitted or authorized under 14 CCR Division 7 </w:t>
      </w:r>
    </w:p>
    <w:p w14:paraId="0774527F" w14:textId="6026C733" w:rsidR="00876171" w:rsidRPr="00D81D82" w:rsidRDefault="00CC0EEA" w:rsidP="006C246F">
      <w:pPr>
        <w:pStyle w:val="Normal0"/>
        <w:numPr>
          <w:ilvl w:val="2"/>
          <w:numId w:val="37"/>
        </w:numPr>
        <w:rPr>
          <w:rFonts w:asciiTheme="minorHAnsi" w:hAnsiTheme="minorHAnsi" w:cstheme="minorHAnsi"/>
        </w:rPr>
      </w:pPr>
      <w:r w:rsidRPr="00CC0EEA">
        <w:rPr>
          <w:rFonts w:asciiTheme="minorHAnsi" w:hAnsiTheme="minorHAnsi" w:cstheme="minorHAnsi"/>
        </w:rPr>
        <w:t xml:space="preserve">A solid waste landfill as defined in Public Resources Code </w:t>
      </w:r>
      <w:r w:rsidR="00876171" w:rsidRPr="00876171">
        <w:rPr>
          <w:rFonts w:asciiTheme="minorHAnsi" w:hAnsiTheme="minorHAnsi" w:cstheme="minorHAnsi"/>
        </w:rPr>
        <w:t xml:space="preserve">§ </w:t>
      </w:r>
      <w:r w:rsidRPr="00CC0EEA">
        <w:rPr>
          <w:rFonts w:asciiTheme="minorHAnsi" w:hAnsiTheme="minorHAnsi" w:cstheme="minorHAnsi"/>
        </w:rPr>
        <w:t>40195.1 that is permitted under 27 CCR Division 2.</w:t>
      </w:r>
    </w:p>
    <w:p w14:paraId="0E9D58A5" w14:textId="77777777" w:rsidR="00876171" w:rsidRDefault="00876171" w:rsidP="006C246F">
      <w:pPr>
        <w:pStyle w:val="Normal0"/>
        <w:numPr>
          <w:ilvl w:val="1"/>
          <w:numId w:val="37"/>
        </w:numPr>
        <w:rPr>
          <w:rFonts w:asciiTheme="minorHAnsi" w:hAnsiTheme="minorHAnsi" w:cstheme="minorHAnsi"/>
        </w:rPr>
      </w:pPr>
      <w:r>
        <w:rPr>
          <w:rFonts w:asciiTheme="minorHAnsi" w:hAnsiTheme="minorHAnsi" w:cstheme="minorHAnsi"/>
        </w:rPr>
        <w:t>Unacceptable materials include:</w:t>
      </w:r>
    </w:p>
    <w:p w14:paraId="4054948B" w14:textId="7B55138A" w:rsidR="00DC5557" w:rsidRPr="00876171" w:rsidRDefault="004E05FD" w:rsidP="00DC5557">
      <w:pPr>
        <w:pStyle w:val="Normal0"/>
        <w:numPr>
          <w:ilvl w:val="2"/>
          <w:numId w:val="37"/>
        </w:numPr>
        <w:rPr>
          <w:rFonts w:asciiTheme="minorHAnsi" w:hAnsiTheme="minorHAnsi" w:cstheme="minorHAnsi"/>
        </w:rPr>
      </w:pPr>
      <w:r>
        <w:rPr>
          <w:rFonts w:asciiTheme="minorHAnsi" w:hAnsiTheme="minorHAnsi" w:cstheme="minorHAnsi"/>
        </w:rPr>
        <w:t>Mulch produced by the jurisdiction from local tree trimming and clearing</w:t>
      </w:r>
    </w:p>
    <w:p w14:paraId="455E6BA3" w14:textId="77777777" w:rsidR="00876171" w:rsidRPr="00876171" w:rsidRDefault="00876171" w:rsidP="006C246F">
      <w:pPr>
        <w:pStyle w:val="Normal0"/>
        <w:numPr>
          <w:ilvl w:val="2"/>
          <w:numId w:val="37"/>
        </w:numPr>
        <w:rPr>
          <w:rFonts w:asciiTheme="minorHAnsi" w:hAnsiTheme="minorHAnsi" w:cstheme="minorHAnsi"/>
        </w:rPr>
      </w:pPr>
      <w:r w:rsidRPr="00876171">
        <w:rPr>
          <w:rFonts w:asciiTheme="minorHAnsi" w:hAnsiTheme="minorHAnsi" w:cstheme="minorHAnsi"/>
        </w:rPr>
        <w:t xml:space="preserve">Mulch produced at chipping and grinding operations as defined in </w:t>
      </w:r>
      <w:hyperlink r:id="rId16" w:history="1">
        <w:r w:rsidRPr="00876171">
          <w:rPr>
            <w:rStyle w:val="Hyperlink"/>
            <w:rFonts w:asciiTheme="minorHAnsi" w:hAnsiTheme="minorHAnsi" w:cstheme="minorHAnsi"/>
          </w:rPr>
          <w:t>14 CCR § 17852</w:t>
        </w:r>
      </w:hyperlink>
    </w:p>
    <w:p w14:paraId="6AC73230" w14:textId="4638A956" w:rsidR="00D81D82" w:rsidRDefault="00D81D82" w:rsidP="006C246F">
      <w:pPr>
        <w:pStyle w:val="Normal0"/>
        <w:numPr>
          <w:ilvl w:val="2"/>
          <w:numId w:val="37"/>
        </w:numPr>
        <w:rPr>
          <w:rFonts w:asciiTheme="minorHAnsi" w:hAnsiTheme="minorHAnsi" w:cstheme="minorHAnsi"/>
        </w:rPr>
      </w:pPr>
      <w:r>
        <w:rPr>
          <w:rFonts w:asciiTheme="minorHAnsi" w:hAnsiTheme="minorHAnsi" w:cstheme="minorHAnsi"/>
        </w:rPr>
        <w:t>Virgin materials (including shredded redwood bar</w:t>
      </w:r>
      <w:r w:rsidR="004E05FD">
        <w:rPr>
          <w:rFonts w:asciiTheme="minorHAnsi" w:hAnsiTheme="minorHAnsi" w:cstheme="minorHAnsi"/>
        </w:rPr>
        <w:t>k, mini-bark, playground fiber</w:t>
      </w:r>
      <w:r>
        <w:rPr>
          <w:rFonts w:asciiTheme="minorHAnsi" w:hAnsiTheme="minorHAnsi" w:cstheme="minorHAnsi"/>
        </w:rPr>
        <w:t>)</w:t>
      </w:r>
    </w:p>
    <w:p w14:paraId="007B81D1" w14:textId="46701E9D" w:rsidR="00876171" w:rsidRDefault="00876171" w:rsidP="006C246F">
      <w:pPr>
        <w:pStyle w:val="Normal0"/>
        <w:numPr>
          <w:ilvl w:val="2"/>
          <w:numId w:val="37"/>
        </w:numPr>
        <w:rPr>
          <w:rFonts w:asciiTheme="minorHAnsi" w:hAnsiTheme="minorHAnsi" w:cstheme="minorHAnsi"/>
        </w:rPr>
      </w:pPr>
      <w:r w:rsidRPr="00D951E9">
        <w:rPr>
          <w:rFonts w:asciiTheme="minorHAnsi" w:hAnsiTheme="minorHAnsi" w:cstheme="minorHAnsi"/>
        </w:rPr>
        <w:t>Digestate</w:t>
      </w:r>
    </w:p>
    <w:p w14:paraId="1D2FCF86" w14:textId="77777777" w:rsidR="00876171" w:rsidRDefault="00876171" w:rsidP="006C246F">
      <w:pPr>
        <w:pStyle w:val="Normal0"/>
        <w:numPr>
          <w:ilvl w:val="2"/>
          <w:numId w:val="37"/>
        </w:numPr>
        <w:rPr>
          <w:rFonts w:asciiTheme="minorHAnsi" w:hAnsiTheme="minorHAnsi" w:cstheme="minorHAnsi"/>
        </w:rPr>
      </w:pPr>
      <w:r>
        <w:rPr>
          <w:rFonts w:asciiTheme="minorHAnsi" w:hAnsiTheme="minorHAnsi" w:cstheme="minorHAnsi"/>
        </w:rPr>
        <w:t>Biosolids/sewage sludge</w:t>
      </w:r>
    </w:p>
    <w:p w14:paraId="4E38FBAE" w14:textId="5C4993AE" w:rsidR="00876171" w:rsidRDefault="00876171" w:rsidP="006C246F">
      <w:pPr>
        <w:pStyle w:val="Normal0"/>
        <w:numPr>
          <w:ilvl w:val="2"/>
          <w:numId w:val="37"/>
        </w:numPr>
        <w:rPr>
          <w:rFonts w:asciiTheme="minorHAnsi" w:hAnsiTheme="minorHAnsi" w:cstheme="minorHAnsi"/>
        </w:rPr>
      </w:pPr>
      <w:r>
        <w:rPr>
          <w:rFonts w:asciiTheme="minorHAnsi" w:hAnsiTheme="minorHAnsi" w:cstheme="minorHAnsi"/>
        </w:rPr>
        <w:t>Manure</w:t>
      </w:r>
    </w:p>
    <w:p w14:paraId="36E243A7" w14:textId="7F583DBB" w:rsidR="00D81D82" w:rsidRDefault="00D81D82" w:rsidP="006C246F">
      <w:pPr>
        <w:pStyle w:val="Normal0"/>
        <w:numPr>
          <w:ilvl w:val="2"/>
          <w:numId w:val="37"/>
        </w:numPr>
        <w:rPr>
          <w:rFonts w:asciiTheme="minorHAnsi" w:hAnsiTheme="minorHAnsi" w:cstheme="minorHAnsi"/>
        </w:rPr>
      </w:pPr>
      <w:r>
        <w:rPr>
          <w:rFonts w:asciiTheme="minorHAnsi" w:hAnsiTheme="minorHAnsi" w:cstheme="minorHAnsi"/>
        </w:rPr>
        <w:t>Tires</w:t>
      </w:r>
    </w:p>
    <w:p w14:paraId="77452923" w14:textId="3C05B59E" w:rsidR="004E05FD" w:rsidRDefault="004E05FD" w:rsidP="006C246F">
      <w:pPr>
        <w:pStyle w:val="Normal0"/>
        <w:numPr>
          <w:ilvl w:val="2"/>
          <w:numId w:val="37"/>
        </w:numPr>
        <w:rPr>
          <w:rFonts w:asciiTheme="minorHAnsi" w:hAnsiTheme="minorHAnsi" w:cstheme="minorHAnsi"/>
        </w:rPr>
      </w:pPr>
      <w:r>
        <w:rPr>
          <w:rFonts w:asciiTheme="minorHAnsi" w:hAnsiTheme="minorHAnsi" w:cstheme="minorHAnsi"/>
        </w:rPr>
        <w:t>Decomposed granite and gravel</w:t>
      </w:r>
    </w:p>
    <w:p w14:paraId="3521380B" w14:textId="4EE0FC35" w:rsidR="006C246F" w:rsidRPr="00D81D82" w:rsidRDefault="006C246F" w:rsidP="006C246F">
      <w:pPr>
        <w:pStyle w:val="Normal0"/>
        <w:numPr>
          <w:ilvl w:val="2"/>
          <w:numId w:val="37"/>
        </w:numPr>
        <w:rPr>
          <w:rFonts w:asciiTheme="minorHAnsi" w:hAnsiTheme="minorHAnsi" w:cstheme="minorHAnsi"/>
        </w:rPr>
      </w:pPr>
      <w:r>
        <w:rPr>
          <w:rFonts w:asciiTheme="minorHAnsi" w:hAnsiTheme="minorHAnsi" w:cstheme="minorHAnsi"/>
          <w:i/>
        </w:rPr>
        <w:t>[Other]</w:t>
      </w:r>
    </w:p>
    <w:p w14:paraId="33486D98" w14:textId="36A8AE7E" w:rsidR="00CC0EEA" w:rsidRDefault="00CC0EEA" w:rsidP="006C246F">
      <w:pPr>
        <w:pStyle w:val="Normal0"/>
        <w:numPr>
          <w:ilvl w:val="1"/>
          <w:numId w:val="37"/>
        </w:numPr>
        <w:rPr>
          <w:rFonts w:asciiTheme="minorHAnsi" w:hAnsiTheme="minorHAnsi" w:cstheme="minorHAnsi"/>
        </w:rPr>
      </w:pPr>
      <w:r>
        <w:rPr>
          <w:rFonts w:asciiTheme="minorHAnsi" w:hAnsiTheme="minorHAnsi" w:cstheme="minorHAnsi"/>
        </w:rPr>
        <w:t xml:space="preserve">Acceptable sources of </w:t>
      </w:r>
      <w:r w:rsidR="006C246F">
        <w:rPr>
          <w:rFonts w:asciiTheme="minorHAnsi" w:hAnsiTheme="minorHAnsi" w:cstheme="minorHAnsi"/>
        </w:rPr>
        <w:t>mulch</w:t>
      </w:r>
      <w:r>
        <w:rPr>
          <w:rFonts w:asciiTheme="minorHAnsi" w:hAnsiTheme="minorHAnsi" w:cstheme="minorHAnsi"/>
        </w:rPr>
        <w:t xml:space="preserve"> can be found at: </w:t>
      </w:r>
    </w:p>
    <w:p w14:paraId="7CA13110" w14:textId="00E7AAE3" w:rsidR="00CC0EEA" w:rsidRDefault="000D41B6" w:rsidP="006C246F">
      <w:pPr>
        <w:pStyle w:val="Normal0"/>
        <w:numPr>
          <w:ilvl w:val="2"/>
          <w:numId w:val="37"/>
        </w:numPr>
        <w:rPr>
          <w:rFonts w:asciiTheme="minorHAnsi" w:hAnsiTheme="minorHAnsi" w:cstheme="minorHAnsi"/>
        </w:rPr>
      </w:pPr>
      <w:hyperlink r:id="rId17" w:history="1">
        <w:r w:rsidR="00CC0EEA" w:rsidRPr="003C011E">
          <w:rPr>
            <w:rStyle w:val="Hyperlink"/>
            <w:rFonts w:asciiTheme="minorHAnsi" w:hAnsiTheme="minorHAnsi" w:cstheme="minorHAnsi"/>
          </w:rPr>
          <w:t>www.lawntogarden.org/marketplace</w:t>
        </w:r>
      </w:hyperlink>
      <w:r w:rsidR="00876171">
        <w:rPr>
          <w:rFonts w:asciiTheme="minorHAnsi" w:hAnsiTheme="minorHAnsi" w:cstheme="minorHAnsi"/>
        </w:rPr>
        <w:t xml:space="preserve"> - </w:t>
      </w:r>
    </w:p>
    <w:p w14:paraId="4EE432A4" w14:textId="77777777" w:rsidR="00CC0EEA" w:rsidRDefault="000D41B6" w:rsidP="006C246F">
      <w:pPr>
        <w:pStyle w:val="Normal0"/>
        <w:numPr>
          <w:ilvl w:val="2"/>
          <w:numId w:val="37"/>
        </w:numPr>
        <w:rPr>
          <w:rFonts w:asciiTheme="minorHAnsi" w:hAnsiTheme="minorHAnsi" w:cstheme="minorHAnsi"/>
        </w:rPr>
      </w:pPr>
      <w:hyperlink r:id="rId18" w:anchor="CA" w:history="1">
        <w:r w:rsidR="00CC0EEA" w:rsidRPr="003C011E">
          <w:rPr>
            <w:rStyle w:val="Hyperlink"/>
            <w:rFonts w:asciiTheme="minorHAnsi" w:hAnsiTheme="minorHAnsi" w:cstheme="minorHAnsi"/>
          </w:rPr>
          <w:t>https://www.compostingcouncil.org/page/participants#CA</w:t>
        </w:r>
      </w:hyperlink>
    </w:p>
    <w:p w14:paraId="237792EC" w14:textId="77777777" w:rsidR="00CC0EEA" w:rsidRPr="006C246F" w:rsidRDefault="00CC0EEA" w:rsidP="006C246F">
      <w:pPr>
        <w:pStyle w:val="Normal0"/>
        <w:numPr>
          <w:ilvl w:val="2"/>
          <w:numId w:val="37"/>
        </w:numPr>
        <w:rPr>
          <w:rFonts w:asciiTheme="minorHAnsi" w:hAnsiTheme="minorHAnsi" w:cstheme="minorHAnsi"/>
          <w:i/>
        </w:rPr>
      </w:pPr>
      <w:r w:rsidRPr="006C246F">
        <w:rPr>
          <w:rFonts w:asciiTheme="minorHAnsi" w:hAnsiTheme="minorHAnsi" w:cstheme="minorHAnsi"/>
          <w:i/>
        </w:rPr>
        <w:t>[insert local preferred vendors]</w:t>
      </w:r>
    </w:p>
    <w:p w14:paraId="69EDBEBA" w14:textId="461B8F9F" w:rsidR="004664F0" w:rsidRDefault="004664F0" w:rsidP="004664F0">
      <w:pPr>
        <w:pStyle w:val="Normal0"/>
        <w:rPr>
          <w:rFonts w:asciiTheme="minorHAnsi" w:hAnsiTheme="minorHAnsi" w:cstheme="minorHAnsi"/>
        </w:rPr>
      </w:pPr>
    </w:p>
    <w:p w14:paraId="1DE9E7AB" w14:textId="77777777" w:rsidR="006C246F" w:rsidRDefault="006C246F" w:rsidP="006C246F">
      <w:pPr>
        <w:pStyle w:val="Normal0"/>
        <w:jc w:val="center"/>
        <w:rPr>
          <w:rFonts w:asciiTheme="minorHAnsi" w:hAnsiTheme="minorHAnsi" w:cstheme="minorHAnsi"/>
          <w:b/>
          <w:bCs/>
        </w:rPr>
      </w:pPr>
    </w:p>
    <w:p w14:paraId="2F1FF369" w14:textId="77777777" w:rsidR="006C246F" w:rsidRDefault="006C246F">
      <w:pPr>
        <w:suppressAutoHyphens w:val="0"/>
        <w:spacing w:after="160" w:line="259" w:lineRule="auto"/>
        <w:rPr>
          <w:rFonts w:asciiTheme="minorHAnsi" w:eastAsia="SimSun" w:hAnsiTheme="minorHAnsi" w:cstheme="minorHAnsi"/>
          <w:b/>
          <w:bCs/>
          <w:szCs w:val="20"/>
        </w:rPr>
      </w:pPr>
      <w:r>
        <w:rPr>
          <w:rFonts w:asciiTheme="minorHAnsi" w:hAnsiTheme="minorHAnsi" w:cstheme="minorHAnsi"/>
          <w:b/>
          <w:bCs/>
        </w:rPr>
        <w:br w:type="page"/>
      </w:r>
    </w:p>
    <w:p w14:paraId="7128EB10" w14:textId="43B29188" w:rsidR="00AF2585" w:rsidRPr="00D3063A" w:rsidRDefault="00AF2585" w:rsidP="004E05FD">
      <w:pPr>
        <w:pStyle w:val="Normal0"/>
        <w:jc w:val="center"/>
        <w:rPr>
          <w:rFonts w:asciiTheme="minorHAnsi" w:hAnsiTheme="minorHAnsi" w:cstheme="minorHAnsi"/>
          <w:b/>
        </w:rPr>
      </w:pPr>
      <w:r w:rsidRPr="00D3063A">
        <w:rPr>
          <w:rFonts w:asciiTheme="minorHAnsi" w:hAnsiTheme="minorHAnsi" w:cstheme="minorHAnsi"/>
          <w:b/>
        </w:rPr>
        <w:lastRenderedPageBreak/>
        <w:t>Definitions:</w:t>
      </w:r>
    </w:p>
    <w:p w14:paraId="60DE995F" w14:textId="77777777" w:rsidR="00424C2A" w:rsidRDefault="00424C2A" w:rsidP="00424C2A">
      <w:pPr>
        <w:pStyle w:val="Normal0"/>
        <w:rPr>
          <w:rFonts w:asciiTheme="minorHAnsi" w:hAnsiTheme="minorHAnsi" w:cstheme="minorHAnsi"/>
        </w:rPr>
      </w:pPr>
      <w:r>
        <w:rPr>
          <w:rFonts w:asciiTheme="minorHAnsi" w:hAnsiTheme="minorHAnsi" w:cstheme="minorHAnsi"/>
        </w:rPr>
        <w:t>“Biochar” means the charcoal product of biomass conversion through pyrolosis (along with ash and syngas).</w:t>
      </w:r>
    </w:p>
    <w:p w14:paraId="56AEB3F7" w14:textId="20D9D7BA" w:rsidR="00424C2A" w:rsidRDefault="00424C2A" w:rsidP="00424C2A">
      <w:pPr>
        <w:pStyle w:val="Normal0"/>
        <w:rPr>
          <w:rFonts w:asciiTheme="minorHAnsi" w:hAnsiTheme="minorHAnsi" w:cstheme="minorHAnsi"/>
        </w:rPr>
      </w:pPr>
      <w:r>
        <w:rPr>
          <w:rFonts w:asciiTheme="minorHAnsi" w:hAnsiTheme="minorHAnsi" w:cstheme="minorHAnsi"/>
        </w:rPr>
        <w:t xml:space="preserve">“Biosolids” </w:t>
      </w:r>
      <w:r w:rsidRPr="009F444B">
        <w:rPr>
          <w:rFonts w:asciiTheme="minorHAnsi" w:hAnsiTheme="minorHAnsi" w:cstheme="minorHAnsi"/>
        </w:rPr>
        <w:t>means solid, semi-solid, or liquid residue generated during the treatment of domestic sewage in a treatment works. Biosolids includes, but is not limited to, treated domestic septage and scum or solids removed in primary, secondary, or advanced wastewater treatment processes. Biosolids includes the residue solids resulting from the co-digestion of anaerobically digestible material with sewage sludge. Biosolids does not include ash generated during the firing of sewage sludge in a sewage sludge incinerator or grit and screenings generated during the preliminary treatment of domestic sewage in a treatment works.</w:t>
      </w:r>
      <w:r>
        <w:rPr>
          <w:rFonts w:asciiTheme="minorHAnsi" w:hAnsiTheme="minorHAnsi" w:cstheme="minorHAnsi"/>
        </w:rPr>
        <w:t xml:space="preserve"> 14 CCR</w:t>
      </w:r>
      <w:r w:rsidRPr="006D1E08">
        <w:rPr>
          <w:rFonts w:asciiTheme="minorHAnsi" w:hAnsiTheme="minorHAnsi" w:cstheme="minorHAnsi"/>
        </w:rPr>
        <w:t xml:space="preserve"> </w:t>
      </w:r>
      <w:r>
        <w:rPr>
          <w:rFonts w:asciiTheme="minorHAnsi" w:hAnsiTheme="minorHAnsi" w:cstheme="minorHAnsi"/>
        </w:rPr>
        <w:t>17852(a)(9)</w:t>
      </w:r>
    </w:p>
    <w:p w14:paraId="49CEBA26" w14:textId="073AFE80" w:rsidR="00AF2585" w:rsidRDefault="00424C2A" w:rsidP="00424C2A">
      <w:pPr>
        <w:pStyle w:val="Normal0"/>
        <w:rPr>
          <w:rFonts w:asciiTheme="minorHAnsi" w:hAnsiTheme="minorHAnsi" w:cstheme="minorHAnsi"/>
        </w:rPr>
      </w:pPr>
      <w:r w:rsidRPr="00FA1F53">
        <w:rPr>
          <w:rFonts w:asciiTheme="minorHAnsi" w:hAnsiTheme="minorHAnsi" w:cstheme="minorHAnsi"/>
        </w:rPr>
        <w:t xml:space="preserve"> </w:t>
      </w:r>
      <w:r w:rsidR="00AF2585" w:rsidRPr="00FA1F53">
        <w:rPr>
          <w:rFonts w:asciiTheme="minorHAnsi" w:hAnsiTheme="minorHAnsi" w:cstheme="minorHAnsi"/>
        </w:rPr>
        <w:t xml:space="preserve">“Compost” means the product resulting from the controlled biological decomposition of organic solid wastes that are source separated from the municipal solid waste stream, or which are separated at a centralized facility. </w:t>
      </w:r>
      <w:r w:rsidR="00AF2585">
        <w:rPr>
          <w:rFonts w:asciiTheme="minorHAnsi" w:hAnsiTheme="minorHAnsi" w:cstheme="minorHAnsi"/>
        </w:rPr>
        <w:t>14 CCR</w:t>
      </w:r>
      <w:r w:rsidR="00AF2585" w:rsidRPr="006D1E08">
        <w:rPr>
          <w:rFonts w:asciiTheme="minorHAnsi" w:hAnsiTheme="minorHAnsi" w:cstheme="minorHAnsi"/>
        </w:rPr>
        <w:t xml:space="preserve"> 17896.2</w:t>
      </w:r>
      <w:r w:rsidR="00AF2585">
        <w:rPr>
          <w:rFonts w:asciiTheme="minorHAnsi" w:hAnsiTheme="minorHAnsi" w:cstheme="minorHAnsi"/>
        </w:rPr>
        <w:t>(a)(4)</w:t>
      </w:r>
    </w:p>
    <w:p w14:paraId="7B1341C4" w14:textId="2DEEF0CB" w:rsidR="009F444B" w:rsidRDefault="009F444B" w:rsidP="00AF2585">
      <w:pPr>
        <w:pStyle w:val="Normal0"/>
        <w:rPr>
          <w:rFonts w:asciiTheme="minorHAnsi" w:hAnsiTheme="minorHAnsi" w:cstheme="minorHAnsi"/>
        </w:rPr>
      </w:pPr>
      <w:r>
        <w:rPr>
          <w:rFonts w:asciiTheme="minorHAnsi" w:hAnsiTheme="minorHAnsi" w:cstheme="minorHAnsi"/>
        </w:rPr>
        <w:t xml:space="preserve">“Compostable material” </w:t>
      </w:r>
      <w:r w:rsidRPr="009F444B">
        <w:rPr>
          <w:rFonts w:asciiTheme="minorHAnsi" w:hAnsiTheme="minorHAnsi" w:cstheme="minorHAnsi"/>
        </w:rPr>
        <w:t>means any organic material that when accumulated will become active compost</w:t>
      </w:r>
      <w:r>
        <w:rPr>
          <w:rFonts w:asciiTheme="minorHAnsi" w:hAnsiTheme="minorHAnsi" w:cstheme="minorHAnsi"/>
        </w:rPr>
        <w:t>. 14 CCR</w:t>
      </w:r>
      <w:r w:rsidRPr="006D1E08">
        <w:rPr>
          <w:rFonts w:asciiTheme="minorHAnsi" w:hAnsiTheme="minorHAnsi" w:cstheme="minorHAnsi"/>
        </w:rPr>
        <w:t xml:space="preserve"> </w:t>
      </w:r>
      <w:r>
        <w:rPr>
          <w:rFonts w:asciiTheme="minorHAnsi" w:hAnsiTheme="minorHAnsi" w:cstheme="minorHAnsi"/>
        </w:rPr>
        <w:t>17852(a)(11)</w:t>
      </w:r>
    </w:p>
    <w:p w14:paraId="662C9E99" w14:textId="16290869" w:rsidR="00CC0EEA" w:rsidRDefault="00CC0EEA" w:rsidP="00CC0EEA">
      <w:pPr>
        <w:pStyle w:val="Normal0"/>
        <w:rPr>
          <w:rFonts w:asciiTheme="minorHAnsi" w:hAnsiTheme="minorHAnsi" w:cstheme="minorHAnsi"/>
        </w:rPr>
      </w:pPr>
      <w:r>
        <w:rPr>
          <w:rFonts w:asciiTheme="minorHAnsi" w:hAnsiTheme="minorHAnsi" w:cstheme="minorHAnsi"/>
        </w:rPr>
        <w:t xml:space="preserve">“Compostable Material Handling Facility permitted or authorized by </w:t>
      </w:r>
      <w:hyperlink r:id="rId19" w:history="1">
        <w:r w:rsidRPr="001B0CF4">
          <w:rPr>
            <w:rStyle w:val="Hyperlink"/>
            <w:rFonts w:asciiTheme="minorHAnsi" w:hAnsiTheme="minorHAnsi" w:cstheme="minorHAnsi"/>
          </w:rPr>
          <w:t>14 CCR § 17854.1</w:t>
        </w:r>
      </w:hyperlink>
      <w:r>
        <w:rPr>
          <w:rFonts w:asciiTheme="minorHAnsi" w:hAnsiTheme="minorHAnsi" w:cstheme="minorHAnsi"/>
        </w:rPr>
        <w:t xml:space="preserve">” means a facility described by the tiered regulatory system adopted by the California Integrated Waste Management Board in 1994.  The tiers </w:t>
      </w:r>
      <w:r w:rsidR="00084D89">
        <w:rPr>
          <w:rFonts w:asciiTheme="minorHAnsi" w:hAnsiTheme="minorHAnsi" w:cstheme="minorHAnsi"/>
        </w:rPr>
        <w:t xml:space="preserve">considered permitted </w:t>
      </w:r>
      <w:r w:rsidR="004C586A">
        <w:rPr>
          <w:rFonts w:asciiTheme="minorHAnsi" w:hAnsiTheme="minorHAnsi" w:cstheme="minorHAnsi"/>
        </w:rPr>
        <w:t xml:space="preserve">or authorized </w:t>
      </w:r>
      <w:r>
        <w:rPr>
          <w:rFonts w:asciiTheme="minorHAnsi" w:hAnsiTheme="minorHAnsi" w:cstheme="minorHAnsi"/>
        </w:rPr>
        <w:t>are F</w:t>
      </w:r>
      <w:r w:rsidRPr="00107D56">
        <w:rPr>
          <w:rFonts w:asciiTheme="minorHAnsi" w:hAnsiTheme="minorHAnsi" w:cstheme="minorHAnsi"/>
        </w:rPr>
        <w:t>ull</w:t>
      </w:r>
      <w:r>
        <w:rPr>
          <w:rFonts w:asciiTheme="minorHAnsi" w:hAnsiTheme="minorHAnsi" w:cstheme="minorHAnsi"/>
        </w:rPr>
        <w:t xml:space="preserve"> Solid Waste Facility Permit, R</w:t>
      </w:r>
      <w:r w:rsidRPr="00107D56">
        <w:rPr>
          <w:rFonts w:asciiTheme="minorHAnsi" w:hAnsiTheme="minorHAnsi" w:cstheme="minorHAnsi"/>
        </w:rPr>
        <w:t>egistration</w:t>
      </w:r>
      <w:r>
        <w:rPr>
          <w:rFonts w:asciiTheme="minorHAnsi" w:hAnsiTheme="minorHAnsi" w:cstheme="minorHAnsi"/>
        </w:rPr>
        <w:t xml:space="preserve"> Permit, Enforcement Agency Notification</w:t>
      </w:r>
      <w:r w:rsidR="004C586A">
        <w:rPr>
          <w:rFonts w:asciiTheme="minorHAnsi" w:hAnsiTheme="minorHAnsi" w:cstheme="minorHAnsi"/>
        </w:rPr>
        <w:t>.</w:t>
      </w:r>
      <w:r>
        <w:rPr>
          <w:rFonts w:asciiTheme="minorHAnsi" w:hAnsiTheme="minorHAnsi" w:cstheme="minorHAnsi"/>
        </w:rPr>
        <w:t xml:space="preserve"> </w:t>
      </w:r>
      <w:r w:rsidR="00120C6C">
        <w:rPr>
          <w:rFonts w:asciiTheme="minorHAnsi" w:hAnsiTheme="minorHAnsi" w:cstheme="minorHAnsi"/>
        </w:rPr>
        <w:t>Material produced at f</w:t>
      </w:r>
      <w:r w:rsidR="004C586A">
        <w:rPr>
          <w:rFonts w:asciiTheme="minorHAnsi" w:hAnsiTheme="minorHAnsi" w:cstheme="minorHAnsi"/>
        </w:rPr>
        <w:t xml:space="preserve">acilities in the </w:t>
      </w:r>
      <w:r>
        <w:rPr>
          <w:rFonts w:asciiTheme="minorHAnsi" w:hAnsiTheme="minorHAnsi" w:cstheme="minorHAnsi"/>
        </w:rPr>
        <w:t>E</w:t>
      </w:r>
      <w:r w:rsidRPr="00107D56">
        <w:rPr>
          <w:rFonts w:asciiTheme="minorHAnsi" w:hAnsiTheme="minorHAnsi" w:cstheme="minorHAnsi"/>
        </w:rPr>
        <w:t>xcluded</w:t>
      </w:r>
      <w:r>
        <w:rPr>
          <w:rFonts w:asciiTheme="minorHAnsi" w:hAnsiTheme="minorHAnsi" w:cstheme="minorHAnsi"/>
        </w:rPr>
        <w:t xml:space="preserve"> </w:t>
      </w:r>
      <w:r w:rsidR="004C586A">
        <w:rPr>
          <w:rFonts w:asciiTheme="minorHAnsi" w:hAnsiTheme="minorHAnsi" w:cstheme="minorHAnsi"/>
        </w:rPr>
        <w:t>tier</w:t>
      </w:r>
      <w:r w:rsidR="00120C6C">
        <w:rPr>
          <w:rFonts w:asciiTheme="minorHAnsi" w:hAnsiTheme="minorHAnsi" w:cstheme="minorHAnsi"/>
        </w:rPr>
        <w:t>, including community composting and vermicomposting is not eligible for SB 1383 requirements.</w:t>
      </w:r>
      <w:r w:rsidR="004C586A">
        <w:rPr>
          <w:rFonts w:asciiTheme="minorHAnsi" w:hAnsiTheme="minorHAnsi" w:cstheme="minorHAnsi"/>
        </w:rPr>
        <w:t xml:space="preserve"> </w:t>
      </w:r>
      <w:r>
        <w:rPr>
          <w:rFonts w:asciiTheme="minorHAnsi" w:hAnsiTheme="minorHAnsi" w:cstheme="minorHAnsi"/>
        </w:rPr>
        <w:t xml:space="preserve"> </w:t>
      </w:r>
    </w:p>
    <w:p w14:paraId="1AC82F08" w14:textId="5462623D" w:rsidR="00AF2585" w:rsidRDefault="00CC0EEA" w:rsidP="00CC0EEA">
      <w:pPr>
        <w:pStyle w:val="Normal0"/>
        <w:rPr>
          <w:rFonts w:asciiTheme="minorHAnsi" w:hAnsiTheme="minorHAnsi" w:cstheme="minorHAnsi"/>
        </w:rPr>
      </w:pPr>
      <w:r w:rsidRPr="00FA1F53">
        <w:rPr>
          <w:rFonts w:asciiTheme="minorHAnsi" w:hAnsiTheme="minorHAnsi" w:cstheme="minorHAnsi"/>
        </w:rPr>
        <w:t xml:space="preserve"> </w:t>
      </w:r>
      <w:r w:rsidR="00AF2585" w:rsidRPr="00FA1F53">
        <w:rPr>
          <w:rFonts w:asciiTheme="minorHAnsi" w:hAnsiTheme="minorHAnsi" w:cstheme="minorHAnsi"/>
        </w:rPr>
        <w:t>“Digestate” means the solid and/or liquid residual material remaining after organic material has been processed in an in-vessel digester.</w:t>
      </w:r>
      <w:r w:rsidR="00AF2585" w:rsidRPr="00AF2585">
        <w:rPr>
          <w:rFonts w:asciiTheme="minorHAnsi" w:hAnsiTheme="minorHAnsi" w:cstheme="minorHAnsi"/>
        </w:rPr>
        <w:t xml:space="preserve"> </w:t>
      </w:r>
      <w:r w:rsidR="00AF2585">
        <w:rPr>
          <w:rFonts w:asciiTheme="minorHAnsi" w:hAnsiTheme="minorHAnsi" w:cstheme="minorHAnsi"/>
        </w:rPr>
        <w:t>14 CCR</w:t>
      </w:r>
      <w:r w:rsidR="00AF2585" w:rsidRPr="006D1E08">
        <w:rPr>
          <w:rFonts w:asciiTheme="minorHAnsi" w:hAnsiTheme="minorHAnsi" w:cstheme="minorHAnsi"/>
        </w:rPr>
        <w:t xml:space="preserve"> 17896.2</w:t>
      </w:r>
      <w:r w:rsidR="00AF2585">
        <w:rPr>
          <w:rFonts w:asciiTheme="minorHAnsi" w:hAnsiTheme="minorHAnsi" w:cstheme="minorHAnsi"/>
        </w:rPr>
        <w:t>(a)(6)</w:t>
      </w:r>
    </w:p>
    <w:p w14:paraId="14C5AE47" w14:textId="77777777" w:rsidR="00424C2A" w:rsidRDefault="00424C2A" w:rsidP="00424C2A">
      <w:pPr>
        <w:pStyle w:val="Normal0"/>
        <w:rPr>
          <w:rFonts w:asciiTheme="minorHAnsi" w:hAnsiTheme="minorHAnsi" w:cstheme="minorHAnsi"/>
        </w:rPr>
      </w:pPr>
      <w:r w:rsidRPr="00FA1F53">
        <w:rPr>
          <w:rFonts w:asciiTheme="minorHAnsi" w:hAnsiTheme="minorHAnsi" w:cstheme="minorHAnsi"/>
        </w:rPr>
        <w:t>“Large Volume In-vessel Digestion Facility” means a facility that receives an average greater than 100 tons of solid waste per operating day or greater than 700 tons (2,800 cubic yards) per week of solid waste for digestion in an in-vessel digester.</w:t>
      </w:r>
      <w:r w:rsidRPr="00AF2585">
        <w:rPr>
          <w:rFonts w:asciiTheme="minorHAnsi" w:hAnsiTheme="minorHAnsi" w:cstheme="minorHAnsi"/>
        </w:rPr>
        <w:t xml:space="preserve"> </w:t>
      </w:r>
      <w:r>
        <w:rPr>
          <w:rFonts w:asciiTheme="minorHAnsi" w:hAnsiTheme="minorHAnsi" w:cstheme="minorHAnsi"/>
        </w:rPr>
        <w:t>14 CCR</w:t>
      </w:r>
      <w:r w:rsidRPr="006D1E08">
        <w:rPr>
          <w:rFonts w:asciiTheme="minorHAnsi" w:hAnsiTheme="minorHAnsi" w:cstheme="minorHAnsi"/>
        </w:rPr>
        <w:t xml:space="preserve"> 17896.2</w:t>
      </w:r>
      <w:r>
        <w:rPr>
          <w:rFonts w:asciiTheme="minorHAnsi" w:hAnsiTheme="minorHAnsi" w:cstheme="minorHAnsi"/>
        </w:rPr>
        <w:t>(a)(15)</w:t>
      </w:r>
    </w:p>
    <w:p w14:paraId="4016F936" w14:textId="7EBB88D8" w:rsidR="00424C2A" w:rsidRDefault="00424C2A" w:rsidP="00424C2A">
      <w:pPr>
        <w:pStyle w:val="Normal0"/>
        <w:rPr>
          <w:rFonts w:asciiTheme="minorHAnsi" w:hAnsiTheme="minorHAnsi" w:cstheme="minorHAnsi"/>
        </w:rPr>
      </w:pPr>
      <w:r w:rsidRPr="00FA1F53">
        <w:rPr>
          <w:rFonts w:asciiTheme="minorHAnsi" w:hAnsiTheme="minorHAnsi" w:cstheme="minorHAnsi"/>
        </w:rPr>
        <w:t xml:space="preserve"> “Manure” is an agricultural material and means accumulated herbivore or avian excrement. This definition shall include feces and urine, and any bedding material, spilled feed, or soil that is mixed with feces or urine.</w:t>
      </w:r>
      <w:r>
        <w:rPr>
          <w:rFonts w:asciiTheme="minorHAnsi" w:hAnsiTheme="minorHAnsi" w:cstheme="minorHAnsi"/>
        </w:rPr>
        <w:t xml:space="preserve"> 14 CCR</w:t>
      </w:r>
      <w:r w:rsidRPr="006D1E08">
        <w:rPr>
          <w:rFonts w:asciiTheme="minorHAnsi" w:hAnsiTheme="minorHAnsi" w:cstheme="minorHAnsi"/>
        </w:rPr>
        <w:t xml:space="preserve"> 17896.2</w:t>
      </w:r>
      <w:r>
        <w:rPr>
          <w:rFonts w:asciiTheme="minorHAnsi" w:hAnsiTheme="minorHAnsi" w:cstheme="minorHAnsi"/>
        </w:rPr>
        <w:t>(a)(18)</w:t>
      </w:r>
    </w:p>
    <w:p w14:paraId="5306293A" w14:textId="643CC8DC" w:rsidR="00424C2A" w:rsidRDefault="00424C2A" w:rsidP="00424C2A">
      <w:pPr>
        <w:pStyle w:val="Normal0"/>
        <w:rPr>
          <w:rFonts w:asciiTheme="minorHAnsi" w:hAnsiTheme="minorHAnsi" w:cstheme="minorHAnsi"/>
        </w:rPr>
      </w:pPr>
      <w:r>
        <w:rPr>
          <w:rFonts w:asciiTheme="minorHAnsi" w:hAnsiTheme="minorHAnsi" w:cstheme="minorHAnsi"/>
        </w:rPr>
        <w:t xml:space="preserve"> “</w:t>
      </w:r>
      <w:r w:rsidRPr="002B0F27">
        <w:rPr>
          <w:rFonts w:asciiTheme="minorHAnsi" w:hAnsiTheme="minorHAnsi" w:cstheme="minorHAnsi"/>
        </w:rPr>
        <w:t>Mulch</w:t>
      </w:r>
      <w:r>
        <w:rPr>
          <w:rFonts w:asciiTheme="minorHAnsi" w:hAnsiTheme="minorHAnsi" w:cstheme="minorHAnsi"/>
        </w:rPr>
        <w:t>” means a</w:t>
      </w:r>
      <w:r w:rsidRPr="002B0F27">
        <w:rPr>
          <w:rFonts w:asciiTheme="minorHAnsi" w:hAnsiTheme="minorHAnsi" w:cstheme="minorHAnsi"/>
        </w:rPr>
        <w:t>ny material spread evenly over the surface of the soil to enhance the growth of plants and the a</w:t>
      </w:r>
      <w:r>
        <w:rPr>
          <w:rFonts w:asciiTheme="minorHAnsi" w:hAnsiTheme="minorHAnsi" w:cstheme="minorHAnsi"/>
        </w:rPr>
        <w:t>ppearance of the landscape. M</w:t>
      </w:r>
      <w:r w:rsidRPr="002B0F27">
        <w:rPr>
          <w:rFonts w:asciiTheme="minorHAnsi" w:hAnsiTheme="minorHAnsi" w:cstheme="minorHAnsi"/>
        </w:rPr>
        <w:t>ulch</w:t>
      </w:r>
      <w:r>
        <w:rPr>
          <w:rFonts w:asciiTheme="minorHAnsi" w:hAnsiTheme="minorHAnsi" w:cstheme="minorHAnsi"/>
        </w:rPr>
        <w:t xml:space="preserve"> eligible for SB1383</w:t>
      </w:r>
      <w:r w:rsidRPr="002B0F27">
        <w:rPr>
          <w:rFonts w:asciiTheme="minorHAnsi" w:hAnsiTheme="minorHAnsi" w:cstheme="minorHAnsi"/>
        </w:rPr>
        <w:t xml:space="preserve"> </w:t>
      </w:r>
      <w:r>
        <w:rPr>
          <w:rFonts w:asciiTheme="minorHAnsi" w:hAnsiTheme="minorHAnsi" w:cstheme="minorHAnsi"/>
        </w:rPr>
        <w:t xml:space="preserve">procurement </w:t>
      </w:r>
      <w:r w:rsidRPr="002B0F27">
        <w:rPr>
          <w:rFonts w:asciiTheme="minorHAnsi" w:hAnsiTheme="minorHAnsi" w:cstheme="minorHAnsi"/>
        </w:rPr>
        <w:t xml:space="preserve">is </w:t>
      </w:r>
      <w:r>
        <w:rPr>
          <w:rFonts w:asciiTheme="minorHAnsi" w:hAnsiTheme="minorHAnsi" w:cstheme="minorHAnsi"/>
        </w:rPr>
        <w:t xml:space="preserve">produced at a compostable materials handling facility, transfer station, or landfill and </w:t>
      </w:r>
      <w:r w:rsidRPr="002B0F27">
        <w:rPr>
          <w:rFonts w:asciiTheme="minorHAnsi" w:hAnsiTheme="minorHAnsi" w:cstheme="minorHAnsi"/>
        </w:rPr>
        <w:t>made from organic materials, including tree trimmings, clean (unpainted and untreated) wood, or wood and plant trimmings chipped on site. It does not include forest industry products and byproducts (such as redwood bark whole or shredded, other bark mulches, or peat moss), recycled tires or other inorganic materials.</w:t>
      </w:r>
      <w:r>
        <w:rPr>
          <w:rFonts w:asciiTheme="minorHAnsi" w:hAnsiTheme="minorHAnsi" w:cstheme="minorHAnsi"/>
        </w:rPr>
        <w:t xml:space="preserve"> </w:t>
      </w:r>
    </w:p>
    <w:p w14:paraId="5D45396E" w14:textId="77777777" w:rsidR="009F444B" w:rsidRDefault="009F444B" w:rsidP="00D951E9">
      <w:pPr>
        <w:pStyle w:val="Normal0"/>
        <w:rPr>
          <w:rFonts w:asciiTheme="minorHAnsi" w:hAnsiTheme="minorHAnsi" w:cstheme="minorHAnsi"/>
        </w:rPr>
      </w:pPr>
    </w:p>
    <w:p w14:paraId="74815D38" w14:textId="77777777" w:rsidR="004E05FD" w:rsidRDefault="004E05FD">
      <w:pPr>
        <w:suppressAutoHyphens w:val="0"/>
        <w:spacing w:after="160" w:line="259" w:lineRule="auto"/>
        <w:rPr>
          <w:rFonts w:asciiTheme="minorHAnsi" w:eastAsia="SimSun" w:hAnsiTheme="minorHAnsi" w:cstheme="minorHAnsi"/>
          <w:b/>
          <w:bCs/>
          <w:szCs w:val="20"/>
        </w:rPr>
      </w:pPr>
      <w:r>
        <w:rPr>
          <w:rFonts w:asciiTheme="minorHAnsi" w:hAnsiTheme="minorHAnsi" w:cstheme="minorHAnsi"/>
          <w:b/>
          <w:bCs/>
        </w:rPr>
        <w:br w:type="page"/>
      </w:r>
    </w:p>
    <w:p w14:paraId="0401E307" w14:textId="3A1937E0" w:rsidR="005259D6" w:rsidRPr="005259D6" w:rsidRDefault="001774FF" w:rsidP="001774FF">
      <w:pPr>
        <w:pStyle w:val="Normal0"/>
        <w:jc w:val="center"/>
        <w:rPr>
          <w:rFonts w:asciiTheme="minorHAnsi" w:hAnsiTheme="minorHAnsi" w:cstheme="minorHAnsi"/>
          <w:b/>
          <w:bCs/>
        </w:rPr>
      </w:pPr>
      <w:r>
        <w:rPr>
          <w:rFonts w:asciiTheme="minorHAnsi" w:hAnsiTheme="minorHAnsi" w:cstheme="minorHAnsi"/>
          <w:b/>
          <w:bCs/>
        </w:rPr>
        <w:lastRenderedPageBreak/>
        <w:t>Attachment</w:t>
      </w:r>
      <w:r w:rsidR="005259D6" w:rsidRPr="005259D6">
        <w:rPr>
          <w:rFonts w:asciiTheme="minorHAnsi" w:hAnsiTheme="minorHAnsi" w:cstheme="minorHAnsi"/>
          <w:b/>
          <w:bCs/>
        </w:rPr>
        <w:t xml:space="preserve"> </w:t>
      </w:r>
      <w:r w:rsidR="00675F96">
        <w:rPr>
          <w:rFonts w:asciiTheme="minorHAnsi" w:hAnsiTheme="minorHAnsi" w:cstheme="minorHAnsi"/>
          <w:b/>
          <w:bCs/>
        </w:rPr>
        <w:t>3</w:t>
      </w:r>
      <w:r w:rsidR="005259D6" w:rsidRPr="005259D6">
        <w:rPr>
          <w:rFonts w:asciiTheme="minorHAnsi" w:hAnsiTheme="minorHAnsi" w:cstheme="minorHAnsi"/>
          <w:b/>
          <w:bCs/>
        </w:rPr>
        <w:t xml:space="preserve"> –</w:t>
      </w:r>
      <w:r w:rsidR="009A29A5">
        <w:rPr>
          <w:rFonts w:asciiTheme="minorHAnsi" w:hAnsiTheme="minorHAnsi" w:cstheme="minorHAnsi"/>
          <w:b/>
          <w:bCs/>
        </w:rPr>
        <w:t xml:space="preserve"> </w:t>
      </w:r>
      <w:r w:rsidR="005259D6" w:rsidRPr="005259D6">
        <w:rPr>
          <w:rFonts w:asciiTheme="minorHAnsi" w:hAnsiTheme="minorHAnsi" w:cstheme="minorHAnsi"/>
          <w:b/>
          <w:bCs/>
        </w:rPr>
        <w:t xml:space="preserve">Recordkeeping </w:t>
      </w:r>
      <w:r w:rsidR="00193EDD">
        <w:rPr>
          <w:rFonts w:asciiTheme="minorHAnsi" w:hAnsiTheme="minorHAnsi" w:cstheme="minorHAnsi"/>
          <w:b/>
          <w:bCs/>
        </w:rPr>
        <w:t xml:space="preserve">and Reporting </w:t>
      </w:r>
      <w:r w:rsidR="005259D6" w:rsidRPr="005259D6">
        <w:rPr>
          <w:rFonts w:asciiTheme="minorHAnsi" w:hAnsiTheme="minorHAnsi" w:cstheme="minorHAnsi"/>
          <w:b/>
          <w:bCs/>
        </w:rPr>
        <w:t>Requirements</w:t>
      </w:r>
    </w:p>
    <w:p w14:paraId="13A27261" w14:textId="5A0AB540" w:rsidR="005259D6" w:rsidRDefault="005259D6" w:rsidP="005259D6">
      <w:pPr>
        <w:pStyle w:val="Normal0"/>
        <w:rPr>
          <w:rFonts w:asciiTheme="minorHAnsi" w:hAnsiTheme="minorHAnsi" w:cstheme="minorHAnsi"/>
        </w:rPr>
      </w:pPr>
    </w:p>
    <w:p w14:paraId="67D83310" w14:textId="003FFBFB" w:rsidR="005259D6" w:rsidRDefault="00536C36" w:rsidP="005259D6">
      <w:pPr>
        <w:pStyle w:val="Normal0"/>
        <w:rPr>
          <w:rFonts w:asciiTheme="minorHAnsi" w:hAnsiTheme="minorHAnsi" w:cstheme="minorHAnsi"/>
        </w:rPr>
      </w:pPr>
      <w:r>
        <w:rPr>
          <w:rFonts w:asciiTheme="minorHAnsi" w:hAnsiTheme="minorHAnsi" w:cstheme="minorHAnsi"/>
        </w:rPr>
        <w:t>Direct Service Provider shall keep</w:t>
      </w:r>
      <w:r w:rsidR="002105A0">
        <w:rPr>
          <w:rFonts w:asciiTheme="minorHAnsi" w:hAnsiTheme="minorHAnsi" w:cstheme="minorHAnsi"/>
        </w:rPr>
        <w:t xml:space="preserve"> and</w:t>
      </w:r>
      <w:r>
        <w:rPr>
          <w:rFonts w:asciiTheme="minorHAnsi" w:hAnsiTheme="minorHAnsi" w:cstheme="minorHAnsi"/>
        </w:rPr>
        <w:t xml:space="preserve"> maintain a complete copy of all records regarding </w:t>
      </w:r>
      <w:r w:rsidR="00006DD8">
        <w:rPr>
          <w:rFonts w:asciiTheme="minorHAnsi" w:hAnsiTheme="minorHAnsi" w:cstheme="minorHAnsi"/>
        </w:rPr>
        <w:t xml:space="preserve">its </w:t>
      </w:r>
      <w:r>
        <w:rPr>
          <w:rFonts w:asciiTheme="minorHAnsi" w:hAnsiTheme="minorHAnsi" w:cstheme="minorHAnsi"/>
        </w:rPr>
        <w:t>provision of Services</w:t>
      </w:r>
      <w:r w:rsidR="00006DD8">
        <w:rPr>
          <w:rFonts w:asciiTheme="minorHAnsi" w:hAnsiTheme="minorHAnsi" w:cstheme="minorHAnsi"/>
        </w:rPr>
        <w:t xml:space="preserve"> to Jurisdiction</w:t>
      </w:r>
      <w:r>
        <w:rPr>
          <w:rFonts w:asciiTheme="minorHAnsi" w:hAnsiTheme="minorHAnsi" w:cstheme="minorHAnsi"/>
        </w:rPr>
        <w:t xml:space="preserve">. </w:t>
      </w:r>
      <w:r w:rsidR="007142EB">
        <w:rPr>
          <w:rFonts w:asciiTheme="minorHAnsi" w:hAnsiTheme="minorHAnsi" w:cstheme="minorHAnsi"/>
        </w:rPr>
        <w:t xml:space="preserve">Records </w:t>
      </w:r>
      <w:r w:rsidR="006B004E">
        <w:rPr>
          <w:rFonts w:asciiTheme="minorHAnsi" w:hAnsiTheme="minorHAnsi" w:cstheme="minorHAnsi"/>
        </w:rPr>
        <w:t xml:space="preserve">shall be </w:t>
      </w:r>
      <w:r w:rsidR="00DA6F8D">
        <w:rPr>
          <w:rFonts w:asciiTheme="minorHAnsi" w:hAnsiTheme="minorHAnsi" w:cstheme="minorHAnsi"/>
        </w:rPr>
        <w:t xml:space="preserve">maintained on a calendar year basis, i.e. </w:t>
      </w:r>
      <w:r w:rsidR="002105A0">
        <w:rPr>
          <w:rFonts w:asciiTheme="minorHAnsi" w:hAnsiTheme="minorHAnsi" w:cstheme="minorHAnsi"/>
        </w:rPr>
        <w:t>for each</w:t>
      </w:r>
      <w:r w:rsidR="006B004E">
        <w:rPr>
          <w:rFonts w:asciiTheme="minorHAnsi" w:hAnsiTheme="minorHAnsi" w:cstheme="minorHAnsi"/>
        </w:rPr>
        <w:t xml:space="preserve"> calendar year in which</w:t>
      </w:r>
      <w:r w:rsidR="00B334F4">
        <w:rPr>
          <w:rFonts w:asciiTheme="minorHAnsi" w:hAnsiTheme="minorHAnsi" w:cstheme="minorHAnsi"/>
        </w:rPr>
        <w:t xml:space="preserve"> Direct Service Provider</w:t>
      </w:r>
      <w:r w:rsidR="006B004E">
        <w:rPr>
          <w:rFonts w:asciiTheme="minorHAnsi" w:hAnsiTheme="minorHAnsi" w:cstheme="minorHAnsi"/>
        </w:rPr>
        <w:t xml:space="preserve"> procure</w:t>
      </w:r>
      <w:r w:rsidR="00636F27">
        <w:rPr>
          <w:rFonts w:asciiTheme="minorHAnsi" w:hAnsiTheme="minorHAnsi" w:cstheme="minorHAnsi"/>
        </w:rPr>
        <w:t>s</w:t>
      </w:r>
      <w:r w:rsidR="00045C10">
        <w:rPr>
          <w:rFonts w:asciiTheme="minorHAnsi" w:hAnsiTheme="minorHAnsi" w:cstheme="minorHAnsi"/>
        </w:rPr>
        <w:t xml:space="preserve"> </w:t>
      </w:r>
      <w:r w:rsidR="00B334F4">
        <w:rPr>
          <w:rFonts w:asciiTheme="minorHAnsi" w:hAnsiTheme="minorHAnsi" w:cstheme="minorHAnsi"/>
        </w:rPr>
        <w:t>compost</w:t>
      </w:r>
      <w:r w:rsidR="002105A0">
        <w:rPr>
          <w:rFonts w:asciiTheme="minorHAnsi" w:hAnsiTheme="minorHAnsi" w:cstheme="minorHAnsi"/>
        </w:rPr>
        <w:t xml:space="preserve"> </w:t>
      </w:r>
      <w:r w:rsidR="00D72AE3">
        <w:rPr>
          <w:rFonts w:asciiTheme="minorHAnsi" w:hAnsiTheme="minorHAnsi" w:cstheme="minorHAnsi"/>
        </w:rPr>
        <w:t xml:space="preserve">for Jurisdiction </w:t>
      </w:r>
      <w:r w:rsidR="002105A0">
        <w:rPr>
          <w:rFonts w:asciiTheme="minorHAnsi" w:hAnsiTheme="minorHAnsi" w:cstheme="minorHAnsi"/>
        </w:rPr>
        <w:t>under this Agreement</w:t>
      </w:r>
      <w:r w:rsidR="007142EB">
        <w:rPr>
          <w:rFonts w:asciiTheme="minorHAnsi" w:hAnsiTheme="minorHAnsi" w:cstheme="minorHAnsi"/>
        </w:rPr>
        <w:t xml:space="preserve">. </w:t>
      </w:r>
    </w:p>
    <w:p w14:paraId="108BE4E8" w14:textId="77777777" w:rsidR="005E027C" w:rsidRDefault="005E027C" w:rsidP="005259D6">
      <w:pPr>
        <w:pStyle w:val="Normal0"/>
        <w:rPr>
          <w:rFonts w:asciiTheme="minorHAnsi" w:hAnsiTheme="minorHAnsi" w:cstheme="minorHAnsi"/>
        </w:rPr>
      </w:pPr>
    </w:p>
    <w:p w14:paraId="2823A3B2" w14:textId="77777777" w:rsidR="00570457" w:rsidRDefault="00570457" w:rsidP="005259D6">
      <w:pPr>
        <w:pStyle w:val="Normal0"/>
        <w:numPr>
          <w:ilvl w:val="0"/>
          <w:numId w:val="14"/>
        </w:numPr>
        <w:rPr>
          <w:rFonts w:asciiTheme="minorHAnsi" w:hAnsiTheme="minorHAnsi" w:cstheme="minorHAnsi"/>
        </w:rPr>
      </w:pPr>
      <w:r>
        <w:rPr>
          <w:rFonts w:asciiTheme="minorHAnsi" w:hAnsiTheme="minorHAnsi" w:cstheme="minorHAnsi"/>
        </w:rPr>
        <w:t xml:space="preserve">Reporting: </w:t>
      </w:r>
    </w:p>
    <w:p w14:paraId="15034A0C" w14:textId="0F721F33" w:rsidR="00A67868" w:rsidRDefault="00A67868" w:rsidP="00570457">
      <w:pPr>
        <w:pStyle w:val="Normal0"/>
        <w:numPr>
          <w:ilvl w:val="1"/>
          <w:numId w:val="14"/>
        </w:numPr>
        <w:rPr>
          <w:rFonts w:asciiTheme="minorHAnsi" w:hAnsiTheme="minorHAnsi" w:cstheme="minorHAnsi"/>
        </w:rPr>
      </w:pPr>
      <w:r>
        <w:rPr>
          <w:rFonts w:asciiTheme="minorHAnsi" w:hAnsiTheme="minorHAnsi" w:cstheme="minorHAnsi"/>
        </w:rPr>
        <w:t>Direct Service Provider shall submit progress reports on the following schedule:</w:t>
      </w:r>
    </w:p>
    <w:p w14:paraId="414A36B6" w14:textId="2D736FC9" w:rsidR="00A67868" w:rsidRPr="006C246F" w:rsidRDefault="00A67868" w:rsidP="00570457">
      <w:pPr>
        <w:pStyle w:val="Normal0"/>
        <w:numPr>
          <w:ilvl w:val="2"/>
          <w:numId w:val="14"/>
        </w:numPr>
        <w:rPr>
          <w:rFonts w:asciiTheme="minorHAnsi" w:hAnsiTheme="minorHAnsi" w:cstheme="minorHAnsi"/>
          <w:i/>
        </w:rPr>
      </w:pPr>
      <w:r w:rsidRPr="006C246F">
        <w:rPr>
          <w:rFonts w:asciiTheme="minorHAnsi" w:hAnsiTheme="minorHAnsi" w:cstheme="minorHAnsi"/>
          <w:i/>
        </w:rPr>
        <w:t>April 1, 2022</w:t>
      </w:r>
    </w:p>
    <w:p w14:paraId="02DA9601" w14:textId="16AAE7B9" w:rsidR="00A67868" w:rsidRPr="006C246F" w:rsidRDefault="00A67868" w:rsidP="00570457">
      <w:pPr>
        <w:pStyle w:val="Normal0"/>
        <w:numPr>
          <w:ilvl w:val="2"/>
          <w:numId w:val="14"/>
        </w:numPr>
        <w:rPr>
          <w:rFonts w:asciiTheme="minorHAnsi" w:hAnsiTheme="minorHAnsi" w:cstheme="minorHAnsi"/>
          <w:i/>
        </w:rPr>
      </w:pPr>
      <w:r w:rsidRPr="006C246F">
        <w:rPr>
          <w:rFonts w:asciiTheme="minorHAnsi" w:hAnsiTheme="minorHAnsi" w:cstheme="minorHAnsi"/>
          <w:i/>
        </w:rPr>
        <w:t>June 1, 2022</w:t>
      </w:r>
    </w:p>
    <w:p w14:paraId="0ECA4B1E" w14:textId="0BFEB287" w:rsidR="00A67868" w:rsidRPr="006C246F" w:rsidRDefault="00A67868" w:rsidP="00570457">
      <w:pPr>
        <w:pStyle w:val="Normal0"/>
        <w:numPr>
          <w:ilvl w:val="2"/>
          <w:numId w:val="14"/>
        </w:numPr>
        <w:rPr>
          <w:rFonts w:asciiTheme="minorHAnsi" w:hAnsiTheme="minorHAnsi" w:cstheme="minorHAnsi"/>
          <w:i/>
        </w:rPr>
      </w:pPr>
      <w:r w:rsidRPr="006C246F">
        <w:rPr>
          <w:rFonts w:asciiTheme="minorHAnsi" w:hAnsiTheme="minorHAnsi" w:cstheme="minorHAnsi"/>
          <w:i/>
        </w:rPr>
        <w:t>September 1, 2022</w:t>
      </w:r>
    </w:p>
    <w:p w14:paraId="5D396779" w14:textId="6D417F2B" w:rsidR="00A67868" w:rsidRPr="006C246F" w:rsidRDefault="00A67868" w:rsidP="00570457">
      <w:pPr>
        <w:pStyle w:val="Normal0"/>
        <w:numPr>
          <w:ilvl w:val="2"/>
          <w:numId w:val="14"/>
        </w:numPr>
        <w:rPr>
          <w:rFonts w:asciiTheme="minorHAnsi" w:hAnsiTheme="minorHAnsi" w:cstheme="minorHAnsi"/>
          <w:i/>
        </w:rPr>
      </w:pPr>
      <w:r w:rsidRPr="006C246F">
        <w:rPr>
          <w:rFonts w:asciiTheme="minorHAnsi" w:hAnsiTheme="minorHAnsi" w:cstheme="minorHAnsi"/>
          <w:i/>
        </w:rPr>
        <w:t>December 1, 2022</w:t>
      </w:r>
    </w:p>
    <w:p w14:paraId="04B87FD9" w14:textId="5F4D47EB" w:rsidR="00A67868" w:rsidRDefault="00A67868" w:rsidP="00570457">
      <w:pPr>
        <w:pStyle w:val="Normal0"/>
        <w:numPr>
          <w:ilvl w:val="1"/>
          <w:numId w:val="14"/>
        </w:numPr>
        <w:rPr>
          <w:rFonts w:asciiTheme="minorHAnsi" w:hAnsiTheme="minorHAnsi" w:cstheme="minorHAnsi"/>
        </w:rPr>
      </w:pPr>
      <w:r>
        <w:rPr>
          <w:rFonts w:asciiTheme="minorHAnsi" w:hAnsiTheme="minorHAnsi" w:cstheme="minorHAnsi"/>
        </w:rPr>
        <w:t>Direct Service Provider shall submit an annual summary report on or before February 1, 2023.</w:t>
      </w:r>
    </w:p>
    <w:p w14:paraId="687D2D67" w14:textId="49149DFB" w:rsidR="00A67868" w:rsidRPr="00A67868" w:rsidRDefault="00A67868" w:rsidP="00A67868">
      <w:pPr>
        <w:pStyle w:val="Normal0"/>
        <w:numPr>
          <w:ilvl w:val="0"/>
          <w:numId w:val="14"/>
        </w:numPr>
        <w:rPr>
          <w:rFonts w:asciiTheme="minorHAnsi" w:hAnsiTheme="minorHAnsi" w:cstheme="minorHAnsi"/>
        </w:rPr>
      </w:pPr>
      <w:r>
        <w:rPr>
          <w:rFonts w:asciiTheme="minorHAnsi" w:hAnsiTheme="minorHAnsi" w:cstheme="minorHAnsi"/>
        </w:rPr>
        <w:t>The following information shall be included on each</w:t>
      </w:r>
      <w:r w:rsidR="00DC39A0">
        <w:rPr>
          <w:rFonts w:asciiTheme="minorHAnsi" w:hAnsiTheme="minorHAnsi" w:cstheme="minorHAnsi"/>
        </w:rPr>
        <w:t xml:space="preserve"> progress</w:t>
      </w:r>
      <w:r>
        <w:rPr>
          <w:rFonts w:asciiTheme="minorHAnsi" w:hAnsiTheme="minorHAnsi" w:cstheme="minorHAnsi"/>
        </w:rPr>
        <w:t xml:space="preserve"> report:</w:t>
      </w:r>
    </w:p>
    <w:p w14:paraId="10AC9AE7" w14:textId="2E3B1321" w:rsidR="00DC39A0" w:rsidRDefault="00DC39A0" w:rsidP="00DC39A0">
      <w:pPr>
        <w:pStyle w:val="Normal0"/>
        <w:numPr>
          <w:ilvl w:val="1"/>
          <w:numId w:val="14"/>
        </w:numPr>
        <w:rPr>
          <w:rFonts w:asciiTheme="minorHAnsi" w:hAnsiTheme="minorHAnsi" w:cstheme="minorHAnsi"/>
        </w:rPr>
      </w:pPr>
      <w:r>
        <w:rPr>
          <w:rFonts w:asciiTheme="minorHAnsi" w:hAnsiTheme="minorHAnsi" w:cstheme="minorHAnsi"/>
        </w:rPr>
        <w:t>The total compost and/or mulch procured or used during the reporting period and to date.</w:t>
      </w:r>
    </w:p>
    <w:p w14:paraId="02D85EC7" w14:textId="5553083F" w:rsidR="00DC39A0" w:rsidRDefault="00DC39A0" w:rsidP="00DC39A0">
      <w:pPr>
        <w:pStyle w:val="Normal0"/>
        <w:numPr>
          <w:ilvl w:val="1"/>
          <w:numId w:val="14"/>
        </w:numPr>
        <w:rPr>
          <w:rFonts w:asciiTheme="minorHAnsi" w:hAnsiTheme="minorHAnsi" w:cstheme="minorHAnsi"/>
        </w:rPr>
      </w:pPr>
      <w:r>
        <w:rPr>
          <w:rFonts w:asciiTheme="minorHAnsi" w:hAnsiTheme="minorHAnsi" w:cstheme="minorHAnsi"/>
        </w:rPr>
        <w:t>The quantity of compost and/or mulch procured from each facility or entity.</w:t>
      </w:r>
    </w:p>
    <w:p w14:paraId="6D703F9C" w14:textId="5D1F8F74" w:rsidR="00DC39A0" w:rsidRDefault="00DC39A0" w:rsidP="004E05FD">
      <w:pPr>
        <w:pStyle w:val="Normal0"/>
        <w:numPr>
          <w:ilvl w:val="2"/>
          <w:numId w:val="14"/>
        </w:numPr>
        <w:rPr>
          <w:rFonts w:asciiTheme="minorHAnsi" w:hAnsiTheme="minorHAnsi" w:cstheme="minorHAnsi"/>
        </w:rPr>
      </w:pPr>
      <w:r>
        <w:rPr>
          <w:rFonts w:asciiTheme="minorHAnsi" w:hAnsiTheme="minorHAnsi" w:cstheme="minorHAnsi"/>
        </w:rPr>
        <w:t>Quantities of compost shall be reported in [</w:t>
      </w:r>
      <w:r>
        <w:rPr>
          <w:rFonts w:asciiTheme="minorHAnsi" w:hAnsiTheme="minorHAnsi" w:cstheme="minorHAnsi"/>
          <w:i/>
        </w:rPr>
        <w:t>tons and/or cubic yards</w:t>
      </w:r>
      <w:r>
        <w:rPr>
          <w:rFonts w:asciiTheme="minorHAnsi" w:hAnsiTheme="minorHAnsi" w:cstheme="minorHAnsi"/>
        </w:rPr>
        <w:t>]</w:t>
      </w:r>
      <w:r w:rsidR="004E05FD">
        <w:rPr>
          <w:rFonts w:asciiTheme="minorHAnsi" w:hAnsiTheme="minorHAnsi" w:cstheme="minorHAnsi"/>
        </w:rPr>
        <w:t>.</w:t>
      </w:r>
    </w:p>
    <w:p w14:paraId="107CC82C" w14:textId="420DBBDE" w:rsidR="004E05FD" w:rsidRPr="00DC39A0" w:rsidRDefault="004E05FD" w:rsidP="004E05FD">
      <w:pPr>
        <w:pStyle w:val="Normal0"/>
        <w:numPr>
          <w:ilvl w:val="2"/>
          <w:numId w:val="14"/>
        </w:numPr>
        <w:rPr>
          <w:rFonts w:asciiTheme="minorHAnsi" w:hAnsiTheme="minorHAnsi" w:cstheme="minorHAnsi"/>
        </w:rPr>
      </w:pPr>
      <w:r>
        <w:rPr>
          <w:rFonts w:asciiTheme="minorHAnsi" w:hAnsiTheme="minorHAnsi" w:cstheme="minorHAnsi"/>
        </w:rPr>
        <w:t>Quantities of mulch shall be reported in tons.</w:t>
      </w:r>
    </w:p>
    <w:p w14:paraId="76753F27" w14:textId="77777777" w:rsidR="00DC39A0" w:rsidRDefault="00DC39A0" w:rsidP="00A67868">
      <w:pPr>
        <w:pStyle w:val="Normal0"/>
        <w:numPr>
          <w:ilvl w:val="1"/>
          <w:numId w:val="14"/>
        </w:numPr>
        <w:rPr>
          <w:rFonts w:asciiTheme="minorHAnsi" w:hAnsiTheme="minorHAnsi" w:cstheme="minorHAnsi"/>
        </w:rPr>
      </w:pPr>
      <w:r>
        <w:rPr>
          <w:rFonts w:asciiTheme="minorHAnsi" w:hAnsiTheme="minorHAnsi" w:cstheme="minorHAnsi"/>
        </w:rPr>
        <w:t>Facility or vendor information with the following:</w:t>
      </w:r>
    </w:p>
    <w:p w14:paraId="485A0E74" w14:textId="77777777" w:rsidR="00DC39A0" w:rsidRDefault="00DC39A0" w:rsidP="00DC39A0">
      <w:pPr>
        <w:pStyle w:val="Normal0"/>
        <w:numPr>
          <w:ilvl w:val="2"/>
          <w:numId w:val="14"/>
        </w:numPr>
        <w:rPr>
          <w:rFonts w:asciiTheme="minorHAnsi" w:hAnsiTheme="minorHAnsi" w:cstheme="minorHAnsi"/>
        </w:rPr>
      </w:pPr>
      <w:r>
        <w:rPr>
          <w:rFonts w:asciiTheme="minorHAnsi" w:hAnsiTheme="minorHAnsi" w:cstheme="minorHAnsi"/>
        </w:rPr>
        <w:t>Name of facility</w:t>
      </w:r>
    </w:p>
    <w:p w14:paraId="26CE4138" w14:textId="53C6319F" w:rsidR="00DC39A0" w:rsidRDefault="00DC39A0" w:rsidP="00DC39A0">
      <w:pPr>
        <w:pStyle w:val="Normal0"/>
        <w:numPr>
          <w:ilvl w:val="2"/>
          <w:numId w:val="14"/>
        </w:numPr>
        <w:rPr>
          <w:rFonts w:asciiTheme="minorHAnsi" w:hAnsiTheme="minorHAnsi" w:cstheme="minorHAnsi"/>
        </w:rPr>
      </w:pPr>
      <w:r>
        <w:rPr>
          <w:rFonts w:asciiTheme="minorHAnsi" w:hAnsiTheme="minorHAnsi" w:cstheme="minorHAnsi"/>
        </w:rPr>
        <w:t>Physical location (address)</w:t>
      </w:r>
    </w:p>
    <w:p w14:paraId="550811AD" w14:textId="59D779B5" w:rsidR="00805706" w:rsidRPr="00DC39A0" w:rsidRDefault="00DC39A0" w:rsidP="00DC39A0">
      <w:pPr>
        <w:pStyle w:val="Normal0"/>
        <w:numPr>
          <w:ilvl w:val="2"/>
          <w:numId w:val="14"/>
        </w:numPr>
        <w:rPr>
          <w:rFonts w:asciiTheme="minorHAnsi" w:hAnsiTheme="minorHAnsi" w:cstheme="minorHAnsi"/>
        </w:rPr>
      </w:pPr>
      <w:r w:rsidRPr="00DC39A0">
        <w:rPr>
          <w:rFonts w:asciiTheme="minorHAnsi" w:hAnsiTheme="minorHAnsi" w:cstheme="minorHAnsi"/>
        </w:rPr>
        <w:t>C</w:t>
      </w:r>
      <w:r w:rsidR="00D37AB6" w:rsidRPr="00DC39A0">
        <w:rPr>
          <w:rFonts w:asciiTheme="minorHAnsi" w:hAnsiTheme="minorHAnsi" w:cstheme="minorHAnsi"/>
        </w:rPr>
        <w:t>ontact information</w:t>
      </w:r>
      <w:r w:rsidRPr="00DC39A0">
        <w:rPr>
          <w:rFonts w:asciiTheme="minorHAnsi" w:hAnsiTheme="minorHAnsi" w:cstheme="minorHAnsi"/>
        </w:rPr>
        <w:t xml:space="preserve"> </w:t>
      </w:r>
    </w:p>
    <w:p w14:paraId="2A35D327" w14:textId="78202D8F" w:rsidR="00DC39A0" w:rsidRDefault="00DC39A0" w:rsidP="00DC39A0">
      <w:pPr>
        <w:pStyle w:val="Normal0"/>
        <w:numPr>
          <w:ilvl w:val="1"/>
          <w:numId w:val="14"/>
        </w:numPr>
        <w:rPr>
          <w:rFonts w:asciiTheme="minorHAnsi" w:hAnsiTheme="minorHAnsi" w:cstheme="minorHAnsi"/>
        </w:rPr>
      </w:pPr>
      <w:r w:rsidRPr="000C30C0">
        <w:rPr>
          <w:rFonts w:asciiTheme="minorHAnsi" w:hAnsiTheme="minorHAnsi" w:cstheme="minorHAnsi"/>
        </w:rPr>
        <w:t>A</w:t>
      </w:r>
      <w:r w:rsidR="00B733FE">
        <w:rPr>
          <w:rFonts w:asciiTheme="minorHAnsi" w:hAnsiTheme="minorHAnsi" w:cstheme="minorHAnsi"/>
        </w:rPr>
        <w:t xml:space="preserve"> general </w:t>
      </w:r>
      <w:r w:rsidRPr="000C30C0">
        <w:rPr>
          <w:rFonts w:asciiTheme="minorHAnsi" w:hAnsiTheme="minorHAnsi" w:cstheme="minorHAnsi"/>
        </w:rPr>
        <w:t xml:space="preserve">description of how the </w:t>
      </w:r>
      <w:r w:rsidR="00B733FE">
        <w:rPr>
          <w:rFonts w:asciiTheme="minorHAnsi" w:hAnsiTheme="minorHAnsi" w:cstheme="minorHAnsi"/>
        </w:rPr>
        <w:t>compost and/or mulch was used.</w:t>
      </w:r>
    </w:p>
    <w:p w14:paraId="07F41166" w14:textId="79201FA8" w:rsidR="00B733FE" w:rsidRDefault="00B733FE" w:rsidP="00DC39A0">
      <w:pPr>
        <w:pStyle w:val="Normal0"/>
        <w:numPr>
          <w:ilvl w:val="1"/>
          <w:numId w:val="14"/>
        </w:numPr>
        <w:rPr>
          <w:rFonts w:asciiTheme="minorHAnsi" w:hAnsiTheme="minorHAnsi" w:cstheme="minorHAnsi"/>
        </w:rPr>
      </w:pPr>
      <w:r>
        <w:rPr>
          <w:rFonts w:asciiTheme="minorHAnsi" w:hAnsiTheme="minorHAnsi" w:cstheme="minorHAnsi"/>
        </w:rPr>
        <w:t>Where the compost and/or mulch was used</w:t>
      </w:r>
      <w:r w:rsidR="004E05FD">
        <w:rPr>
          <w:rFonts w:asciiTheme="minorHAnsi" w:hAnsiTheme="minorHAnsi" w:cstheme="minorHAnsi"/>
        </w:rPr>
        <w:t>.</w:t>
      </w:r>
    </w:p>
    <w:p w14:paraId="33EAB9B9" w14:textId="0FBFA19D" w:rsidR="004B05AE" w:rsidRPr="00B733FE" w:rsidRDefault="00B733FE" w:rsidP="00B733FE">
      <w:pPr>
        <w:pStyle w:val="Normal0"/>
        <w:numPr>
          <w:ilvl w:val="0"/>
          <w:numId w:val="14"/>
        </w:numPr>
        <w:rPr>
          <w:rFonts w:asciiTheme="minorHAnsi" w:hAnsiTheme="minorHAnsi" w:cstheme="minorHAnsi"/>
        </w:rPr>
      </w:pPr>
      <w:r>
        <w:rPr>
          <w:rFonts w:asciiTheme="minorHAnsi" w:hAnsiTheme="minorHAnsi" w:cstheme="minorHAnsi"/>
        </w:rPr>
        <w:t>The following submittals shall be included with each report:</w:t>
      </w:r>
    </w:p>
    <w:p w14:paraId="7CE2C20B" w14:textId="641C1EEC" w:rsidR="00ED5D86" w:rsidRDefault="00336A15" w:rsidP="00A67868">
      <w:pPr>
        <w:pStyle w:val="Normal0"/>
        <w:numPr>
          <w:ilvl w:val="1"/>
          <w:numId w:val="14"/>
        </w:numPr>
        <w:rPr>
          <w:rFonts w:asciiTheme="minorHAnsi" w:hAnsiTheme="minorHAnsi" w:cstheme="minorHAnsi"/>
        </w:rPr>
      </w:pPr>
      <w:r>
        <w:rPr>
          <w:rFonts w:asciiTheme="minorHAnsi" w:hAnsiTheme="minorHAnsi" w:cstheme="minorHAnsi"/>
        </w:rPr>
        <w:t xml:space="preserve">All invoices or similar records evidencing </w:t>
      </w:r>
      <w:r w:rsidR="00F20208">
        <w:rPr>
          <w:rFonts w:asciiTheme="minorHAnsi" w:hAnsiTheme="minorHAnsi" w:cstheme="minorHAnsi"/>
        </w:rPr>
        <w:t xml:space="preserve">Direct Service Provider’s </w:t>
      </w:r>
      <w:r>
        <w:rPr>
          <w:rFonts w:asciiTheme="minorHAnsi" w:hAnsiTheme="minorHAnsi" w:cstheme="minorHAnsi"/>
        </w:rPr>
        <w:t>procurement</w:t>
      </w:r>
      <w:r w:rsidR="00F20208">
        <w:rPr>
          <w:rFonts w:asciiTheme="minorHAnsi" w:hAnsiTheme="minorHAnsi" w:cstheme="minorHAnsi"/>
        </w:rPr>
        <w:t xml:space="preserve"> </w:t>
      </w:r>
      <w:r w:rsidR="008347F8">
        <w:rPr>
          <w:rFonts w:asciiTheme="minorHAnsi" w:hAnsiTheme="minorHAnsi" w:cstheme="minorHAnsi"/>
        </w:rPr>
        <w:t xml:space="preserve">and use </w:t>
      </w:r>
      <w:r w:rsidR="00F20208">
        <w:rPr>
          <w:rFonts w:asciiTheme="minorHAnsi" w:hAnsiTheme="minorHAnsi" w:cstheme="minorHAnsi"/>
        </w:rPr>
        <w:t>of the compost</w:t>
      </w:r>
      <w:r w:rsidR="0033770B">
        <w:rPr>
          <w:rFonts w:asciiTheme="minorHAnsi" w:hAnsiTheme="minorHAnsi" w:cstheme="minorHAnsi"/>
        </w:rPr>
        <w:t xml:space="preserve"> on Jurisdiction’s behalf</w:t>
      </w:r>
      <w:r w:rsidR="004B05AE">
        <w:rPr>
          <w:rFonts w:asciiTheme="minorHAnsi" w:hAnsiTheme="minorHAnsi" w:cstheme="minorHAnsi"/>
        </w:rPr>
        <w:t>.</w:t>
      </w:r>
    </w:p>
    <w:p w14:paraId="7C4098B1" w14:textId="58035027" w:rsidR="00DC39A0" w:rsidRDefault="00B733FE" w:rsidP="00DC39A0">
      <w:pPr>
        <w:pStyle w:val="Normal0"/>
        <w:numPr>
          <w:ilvl w:val="1"/>
          <w:numId w:val="14"/>
        </w:numPr>
        <w:rPr>
          <w:rFonts w:asciiTheme="minorHAnsi" w:hAnsiTheme="minorHAnsi" w:cstheme="minorHAnsi"/>
        </w:rPr>
      </w:pPr>
      <w:r>
        <w:rPr>
          <w:rFonts w:asciiTheme="minorHAnsi" w:hAnsiTheme="minorHAnsi" w:cstheme="minorHAnsi"/>
        </w:rPr>
        <w:t>Test data sheets showing that</w:t>
      </w:r>
      <w:r w:rsidR="00DC39A0">
        <w:rPr>
          <w:rFonts w:asciiTheme="minorHAnsi" w:hAnsiTheme="minorHAnsi" w:cstheme="minorHAnsi"/>
        </w:rPr>
        <w:t xml:space="preserve"> </w:t>
      </w:r>
      <w:r>
        <w:rPr>
          <w:rFonts w:asciiTheme="minorHAnsi" w:hAnsiTheme="minorHAnsi" w:cstheme="minorHAnsi"/>
        </w:rPr>
        <w:t xml:space="preserve">each </w:t>
      </w:r>
      <w:r w:rsidR="00DC39A0">
        <w:rPr>
          <w:rFonts w:asciiTheme="minorHAnsi" w:hAnsiTheme="minorHAnsi" w:cstheme="minorHAnsi"/>
        </w:rPr>
        <w:t xml:space="preserve">compost </w:t>
      </w:r>
      <w:r>
        <w:rPr>
          <w:rFonts w:asciiTheme="minorHAnsi" w:hAnsiTheme="minorHAnsi" w:cstheme="minorHAnsi"/>
        </w:rPr>
        <w:t xml:space="preserve">and/or mulch used </w:t>
      </w:r>
      <w:r w:rsidR="00DC39A0">
        <w:rPr>
          <w:rFonts w:asciiTheme="minorHAnsi" w:hAnsiTheme="minorHAnsi" w:cstheme="minorHAnsi"/>
        </w:rPr>
        <w:t xml:space="preserve">complies with the </w:t>
      </w:r>
      <w:r>
        <w:rPr>
          <w:rFonts w:asciiTheme="minorHAnsi" w:hAnsiTheme="minorHAnsi" w:cstheme="minorHAnsi"/>
        </w:rPr>
        <w:t xml:space="preserve">Jurisdiction specifications, including </w:t>
      </w:r>
      <w:r w:rsidR="00DC39A0">
        <w:rPr>
          <w:rFonts w:asciiTheme="minorHAnsi" w:hAnsiTheme="minorHAnsi" w:cstheme="minorHAnsi"/>
        </w:rPr>
        <w:t xml:space="preserve">requirements described in </w:t>
      </w:r>
      <w:r w:rsidR="009A29A5">
        <w:rPr>
          <w:rFonts w:asciiTheme="minorHAnsi" w:hAnsiTheme="minorHAnsi" w:cstheme="minorHAnsi"/>
        </w:rPr>
        <w:t>Attachment 2 of this Agreement.</w:t>
      </w:r>
    </w:p>
    <w:p w14:paraId="43210DFE" w14:textId="77777777" w:rsidR="004664F0" w:rsidRDefault="004664F0" w:rsidP="004664F0">
      <w:pPr>
        <w:pStyle w:val="ListParagraph"/>
        <w:rPr>
          <w:rFonts w:asciiTheme="minorHAnsi" w:hAnsiTheme="minorHAnsi" w:cstheme="minorHAnsi"/>
        </w:rPr>
      </w:pPr>
    </w:p>
    <w:p w14:paraId="25DB425D" w14:textId="4CCA5104" w:rsidR="004664F0" w:rsidRDefault="004664F0" w:rsidP="004664F0">
      <w:pPr>
        <w:pStyle w:val="Normal0"/>
        <w:numPr>
          <w:ilvl w:val="0"/>
          <w:numId w:val="14"/>
        </w:numPr>
        <w:rPr>
          <w:rFonts w:asciiTheme="minorHAnsi" w:hAnsiTheme="minorHAnsi" w:cstheme="minorHAnsi"/>
        </w:rPr>
      </w:pPr>
      <w:r>
        <w:rPr>
          <w:rFonts w:asciiTheme="minorHAnsi" w:hAnsiTheme="minorHAnsi" w:cstheme="minorHAnsi"/>
        </w:rPr>
        <w:t>Direct Service Provider shall use [preferred format/platform, e.g., attached tracking tool, Green Halo, Recyclist] when submitting reports.</w:t>
      </w:r>
    </w:p>
    <w:p w14:paraId="32B10662" w14:textId="1BD0FAB9" w:rsidR="004B05AE" w:rsidRDefault="004B05AE" w:rsidP="004B05AE">
      <w:pPr>
        <w:pStyle w:val="Normal0"/>
        <w:ind w:left="360"/>
        <w:rPr>
          <w:rFonts w:asciiTheme="minorHAnsi" w:hAnsiTheme="minorHAnsi" w:cstheme="minorHAnsi"/>
        </w:rPr>
      </w:pPr>
    </w:p>
    <w:p w14:paraId="3B2F546A" w14:textId="77777777" w:rsidR="00A67868" w:rsidRDefault="00A67868" w:rsidP="00A67868">
      <w:pPr>
        <w:pStyle w:val="Normal0"/>
        <w:rPr>
          <w:rFonts w:asciiTheme="minorHAnsi" w:hAnsiTheme="minorHAnsi" w:cstheme="minorHAnsi"/>
        </w:rPr>
      </w:pPr>
    </w:p>
    <w:p w14:paraId="2C50C917" w14:textId="55F63840" w:rsidR="000B2DE3" w:rsidRPr="00A85F9A" w:rsidRDefault="00684057" w:rsidP="0040713C">
      <w:pPr>
        <w:pStyle w:val="Normal0"/>
        <w:rPr>
          <w:rFonts w:asciiTheme="minorHAnsi" w:hAnsiTheme="minorHAnsi" w:cstheme="minorHAnsi"/>
        </w:rPr>
      </w:pPr>
      <w:r>
        <w:rPr>
          <w:rFonts w:asciiTheme="minorHAnsi" w:hAnsiTheme="minorHAnsi" w:cstheme="minorHAnsi"/>
        </w:rPr>
        <w:t>R</w:t>
      </w:r>
      <w:r w:rsidR="0040713C" w:rsidRPr="0040713C">
        <w:rPr>
          <w:rFonts w:asciiTheme="minorHAnsi" w:hAnsiTheme="minorHAnsi" w:cstheme="minorHAnsi"/>
        </w:rPr>
        <w:t>ecords</w:t>
      </w:r>
      <w:r w:rsidR="009F326C">
        <w:rPr>
          <w:rFonts w:asciiTheme="minorHAnsi" w:hAnsiTheme="minorHAnsi" w:cstheme="minorHAnsi"/>
        </w:rPr>
        <w:t xml:space="preserve"> </w:t>
      </w:r>
      <w:r>
        <w:rPr>
          <w:rFonts w:asciiTheme="minorHAnsi" w:hAnsiTheme="minorHAnsi" w:cstheme="minorHAnsi"/>
        </w:rPr>
        <w:t xml:space="preserve">regarding Direct Service Provider’s </w:t>
      </w:r>
      <w:r w:rsidR="00703686">
        <w:rPr>
          <w:rFonts w:asciiTheme="minorHAnsi" w:hAnsiTheme="minorHAnsi" w:cstheme="minorHAnsi"/>
        </w:rPr>
        <w:t>Product</w:t>
      </w:r>
      <w:r>
        <w:rPr>
          <w:rFonts w:asciiTheme="minorHAnsi" w:hAnsiTheme="minorHAnsi" w:cstheme="minorHAnsi"/>
        </w:rPr>
        <w:t xml:space="preserve"> procurement Services in a particular calendar year </w:t>
      </w:r>
      <w:r w:rsidR="0040713C" w:rsidRPr="0040713C">
        <w:rPr>
          <w:rFonts w:asciiTheme="minorHAnsi" w:hAnsiTheme="minorHAnsi" w:cstheme="minorHAnsi"/>
        </w:rPr>
        <w:t xml:space="preserve">shall be maintained for </w:t>
      </w:r>
      <w:r w:rsidR="009F326C">
        <w:rPr>
          <w:rFonts w:asciiTheme="minorHAnsi" w:hAnsiTheme="minorHAnsi" w:cstheme="minorHAnsi"/>
        </w:rPr>
        <w:t>six</w:t>
      </w:r>
      <w:r w:rsidR="0040713C" w:rsidRPr="0040713C">
        <w:rPr>
          <w:rFonts w:asciiTheme="minorHAnsi" w:hAnsiTheme="minorHAnsi" w:cstheme="minorHAnsi"/>
        </w:rPr>
        <w:t xml:space="preserve"> </w:t>
      </w:r>
      <w:r w:rsidR="009F326C">
        <w:rPr>
          <w:rFonts w:asciiTheme="minorHAnsi" w:hAnsiTheme="minorHAnsi" w:cstheme="minorHAnsi"/>
        </w:rPr>
        <w:t>calendar</w:t>
      </w:r>
      <w:r w:rsidR="0040713C" w:rsidRPr="0040713C">
        <w:rPr>
          <w:rFonts w:asciiTheme="minorHAnsi" w:hAnsiTheme="minorHAnsi" w:cstheme="minorHAnsi"/>
        </w:rPr>
        <w:t xml:space="preserve"> years after the </w:t>
      </w:r>
      <w:r w:rsidR="009F326C">
        <w:rPr>
          <w:rFonts w:asciiTheme="minorHAnsi" w:hAnsiTheme="minorHAnsi" w:cstheme="minorHAnsi"/>
        </w:rPr>
        <w:t xml:space="preserve">end of </w:t>
      </w:r>
      <w:r>
        <w:rPr>
          <w:rFonts w:asciiTheme="minorHAnsi" w:hAnsiTheme="minorHAnsi" w:cstheme="minorHAnsi"/>
        </w:rPr>
        <w:t>that Service year</w:t>
      </w:r>
      <w:r w:rsidR="009F326C">
        <w:rPr>
          <w:rFonts w:asciiTheme="minorHAnsi" w:hAnsiTheme="minorHAnsi" w:cstheme="minorHAnsi"/>
        </w:rPr>
        <w:t xml:space="preserve">. </w:t>
      </w:r>
      <w:r w:rsidR="00096B3F">
        <w:rPr>
          <w:rFonts w:asciiTheme="minorHAnsi" w:hAnsiTheme="minorHAnsi" w:cstheme="minorHAnsi"/>
        </w:rPr>
        <w:t>These records</w:t>
      </w:r>
      <w:r w:rsidR="00096B3F" w:rsidRPr="0040713C">
        <w:rPr>
          <w:rFonts w:asciiTheme="minorHAnsi" w:hAnsiTheme="minorHAnsi" w:cstheme="minorHAnsi"/>
        </w:rPr>
        <w:t xml:space="preserve"> shall be </w:t>
      </w:r>
      <w:r w:rsidR="00CB5C73">
        <w:rPr>
          <w:rFonts w:asciiTheme="minorHAnsi" w:hAnsiTheme="minorHAnsi" w:cstheme="minorHAnsi"/>
        </w:rPr>
        <w:t xml:space="preserve">made </w:t>
      </w:r>
      <w:r w:rsidR="00096B3F" w:rsidRPr="0040713C">
        <w:rPr>
          <w:rFonts w:asciiTheme="minorHAnsi" w:hAnsiTheme="minorHAnsi" w:cstheme="minorHAnsi"/>
        </w:rPr>
        <w:t xml:space="preserve">available for inspection by </w:t>
      </w:r>
      <w:r w:rsidR="00096B3F">
        <w:rPr>
          <w:rFonts w:asciiTheme="minorHAnsi" w:hAnsiTheme="minorHAnsi" w:cstheme="minorHAnsi"/>
        </w:rPr>
        <w:t>Jurisdiction</w:t>
      </w:r>
      <w:r w:rsidR="00096B3F" w:rsidRPr="0040713C">
        <w:rPr>
          <w:rFonts w:asciiTheme="minorHAnsi" w:hAnsiTheme="minorHAnsi" w:cstheme="minorHAnsi"/>
        </w:rPr>
        <w:t xml:space="preserve"> at any time during usual business hours. </w:t>
      </w:r>
      <w:r w:rsidR="0040713C">
        <w:rPr>
          <w:rFonts w:asciiTheme="minorHAnsi" w:hAnsiTheme="minorHAnsi" w:cstheme="minorHAnsi"/>
        </w:rPr>
        <w:t>Direct Service Provide</w:t>
      </w:r>
      <w:r w:rsidR="00CB5C73">
        <w:rPr>
          <w:rFonts w:asciiTheme="minorHAnsi" w:hAnsiTheme="minorHAnsi" w:cstheme="minorHAnsi"/>
        </w:rPr>
        <w:t>r</w:t>
      </w:r>
      <w:r w:rsidR="0040713C" w:rsidRPr="0040713C">
        <w:rPr>
          <w:rFonts w:asciiTheme="minorHAnsi" w:hAnsiTheme="minorHAnsi" w:cstheme="minorHAnsi"/>
        </w:rPr>
        <w:t xml:space="preserve"> shall include the same audit and inspection rights and record retention requirements in any contracts awarded </w:t>
      </w:r>
      <w:r w:rsidR="0040713C">
        <w:rPr>
          <w:rFonts w:asciiTheme="minorHAnsi" w:hAnsiTheme="minorHAnsi" w:cstheme="minorHAnsi"/>
        </w:rPr>
        <w:t xml:space="preserve">to help it carry out the Services. </w:t>
      </w:r>
    </w:p>
    <w:p w14:paraId="6DB1540F" w14:textId="387DE9F5" w:rsidR="00B77E62" w:rsidRPr="006F3216" w:rsidRDefault="00083266" w:rsidP="006F3216">
      <w:pPr>
        <w:suppressAutoHyphens w:val="0"/>
        <w:spacing w:after="160" w:line="259" w:lineRule="auto"/>
        <w:rPr>
          <w:rFonts w:asciiTheme="minorHAnsi" w:eastAsia="SimSun" w:hAnsiTheme="minorHAnsi" w:cstheme="minorHAnsi"/>
          <w:szCs w:val="20"/>
        </w:rPr>
      </w:pPr>
      <w:r>
        <w:rPr>
          <w:rFonts w:asciiTheme="minorHAnsi" w:hAnsiTheme="minorHAnsi" w:cstheme="minorHAnsi"/>
        </w:rPr>
        <w:br w:type="page"/>
      </w:r>
    </w:p>
    <w:p w14:paraId="0314C578" w14:textId="461D1627" w:rsidR="00C957CC" w:rsidRDefault="001774FF" w:rsidP="006F3216">
      <w:pPr>
        <w:pStyle w:val="Normal0"/>
        <w:jc w:val="center"/>
        <w:rPr>
          <w:rFonts w:asciiTheme="minorHAnsi" w:hAnsiTheme="minorHAnsi" w:cstheme="minorHAnsi"/>
          <w:b/>
          <w:bCs/>
        </w:rPr>
      </w:pPr>
      <w:r>
        <w:rPr>
          <w:rFonts w:asciiTheme="minorHAnsi" w:hAnsiTheme="minorHAnsi" w:cstheme="minorHAnsi"/>
          <w:b/>
          <w:bCs/>
        </w:rPr>
        <w:lastRenderedPageBreak/>
        <w:t>Attachment</w:t>
      </w:r>
      <w:r w:rsidR="00B77E62" w:rsidRPr="008D2E80">
        <w:rPr>
          <w:rFonts w:asciiTheme="minorHAnsi" w:hAnsiTheme="minorHAnsi" w:cstheme="minorHAnsi"/>
          <w:b/>
          <w:bCs/>
        </w:rPr>
        <w:t xml:space="preserve"> </w:t>
      </w:r>
      <w:r w:rsidR="00675F96">
        <w:rPr>
          <w:rFonts w:asciiTheme="minorHAnsi" w:hAnsiTheme="minorHAnsi" w:cstheme="minorHAnsi"/>
          <w:b/>
          <w:bCs/>
        </w:rPr>
        <w:t>4</w:t>
      </w:r>
      <w:r w:rsidR="008D2E80" w:rsidRPr="008D2E80">
        <w:rPr>
          <w:rFonts w:asciiTheme="minorHAnsi" w:hAnsiTheme="minorHAnsi" w:cstheme="minorHAnsi"/>
          <w:b/>
          <w:bCs/>
        </w:rPr>
        <w:t xml:space="preserve"> – </w:t>
      </w:r>
      <w:r w:rsidR="00231D60">
        <w:rPr>
          <w:rFonts w:asciiTheme="minorHAnsi" w:hAnsiTheme="minorHAnsi" w:cstheme="minorHAnsi"/>
          <w:b/>
          <w:bCs/>
        </w:rPr>
        <w:t>Certification</w:t>
      </w:r>
      <w:r w:rsidR="00231D60" w:rsidRPr="008D2E80">
        <w:rPr>
          <w:rFonts w:asciiTheme="minorHAnsi" w:hAnsiTheme="minorHAnsi" w:cstheme="minorHAnsi"/>
          <w:b/>
          <w:bCs/>
        </w:rPr>
        <w:t xml:space="preserve"> of </w:t>
      </w:r>
      <w:r w:rsidR="00231D60">
        <w:rPr>
          <w:rFonts w:asciiTheme="minorHAnsi" w:hAnsiTheme="minorHAnsi" w:cstheme="minorHAnsi"/>
          <w:b/>
          <w:bCs/>
        </w:rPr>
        <w:t>Records</w:t>
      </w:r>
    </w:p>
    <w:p w14:paraId="02F8FF51" w14:textId="77777777" w:rsidR="00231D60" w:rsidRDefault="00231D60" w:rsidP="006F3216">
      <w:pPr>
        <w:pStyle w:val="Normal0"/>
        <w:jc w:val="center"/>
        <w:rPr>
          <w:rFonts w:asciiTheme="minorHAnsi" w:hAnsiTheme="minorHAnsi" w:cstheme="minorHAnsi"/>
          <w:b/>
          <w:bCs/>
        </w:rPr>
      </w:pPr>
    </w:p>
    <w:p w14:paraId="5D5C8C99" w14:textId="2A60CAD3" w:rsidR="00056984" w:rsidRDefault="00ED3837" w:rsidP="00231D60">
      <w:pPr>
        <w:pStyle w:val="Normal0"/>
        <w:jc w:val="center"/>
        <w:rPr>
          <w:rFonts w:asciiTheme="minorHAnsi" w:hAnsiTheme="minorHAnsi" w:cstheme="minorHAnsi"/>
          <w:b/>
          <w:bCs/>
        </w:rPr>
      </w:pPr>
      <w:r>
        <w:rPr>
          <w:rFonts w:asciiTheme="minorHAnsi" w:hAnsiTheme="minorHAnsi" w:cstheme="minorHAnsi"/>
          <w:b/>
          <w:bCs/>
        </w:rPr>
        <w:t>Certification</w:t>
      </w:r>
      <w:r w:rsidR="008D2E80" w:rsidRPr="008D2E80">
        <w:rPr>
          <w:rFonts w:asciiTheme="minorHAnsi" w:hAnsiTheme="minorHAnsi" w:cstheme="minorHAnsi"/>
          <w:b/>
          <w:bCs/>
        </w:rPr>
        <w:t xml:space="preserve"> of </w:t>
      </w:r>
      <w:r w:rsidR="001A2FEA">
        <w:rPr>
          <w:rFonts w:asciiTheme="minorHAnsi" w:hAnsiTheme="minorHAnsi" w:cstheme="minorHAnsi"/>
          <w:b/>
          <w:bCs/>
        </w:rPr>
        <w:t>Records</w:t>
      </w:r>
      <w:r w:rsidR="00231D60">
        <w:rPr>
          <w:rFonts w:asciiTheme="minorHAnsi" w:hAnsiTheme="minorHAnsi" w:cstheme="minorHAnsi"/>
          <w:b/>
          <w:bCs/>
        </w:rPr>
        <w:t xml:space="preserve"> </w:t>
      </w:r>
      <w:r w:rsidR="00056984">
        <w:rPr>
          <w:rFonts w:asciiTheme="minorHAnsi" w:hAnsiTheme="minorHAnsi" w:cstheme="minorHAnsi"/>
          <w:b/>
          <w:bCs/>
        </w:rPr>
        <w:t>with Respect to:</w:t>
      </w:r>
    </w:p>
    <w:p w14:paraId="30B76A86" w14:textId="30336AF6" w:rsidR="00056984" w:rsidRDefault="00056984" w:rsidP="006F3216">
      <w:pPr>
        <w:pStyle w:val="Normal0"/>
        <w:jc w:val="center"/>
        <w:rPr>
          <w:rFonts w:asciiTheme="minorHAnsi" w:hAnsiTheme="minorHAnsi" w:cstheme="minorHAnsi"/>
          <w:b/>
          <w:bCs/>
        </w:rPr>
      </w:pPr>
      <w:r>
        <w:rPr>
          <w:rFonts w:asciiTheme="minorHAnsi" w:hAnsiTheme="minorHAnsi" w:cstheme="minorHAnsi"/>
          <w:b/>
          <w:bCs/>
        </w:rPr>
        <w:t>Direct Service Provider Agreement between [</w:t>
      </w:r>
      <w:r w:rsidRPr="00C957CC">
        <w:rPr>
          <w:rFonts w:asciiTheme="minorHAnsi" w:hAnsiTheme="minorHAnsi" w:cstheme="minorHAnsi"/>
          <w:b/>
          <w:bCs/>
          <w:i/>
          <w:iCs/>
          <w:highlight w:val="yellow"/>
        </w:rPr>
        <w:t>Contractor Name</w:t>
      </w:r>
      <w:r>
        <w:rPr>
          <w:rFonts w:asciiTheme="minorHAnsi" w:hAnsiTheme="minorHAnsi" w:cstheme="minorHAnsi"/>
          <w:b/>
          <w:bCs/>
        </w:rPr>
        <w:t>] and [</w:t>
      </w:r>
      <w:r w:rsidRPr="00C957CC">
        <w:rPr>
          <w:rFonts w:asciiTheme="minorHAnsi" w:hAnsiTheme="minorHAnsi" w:cstheme="minorHAnsi"/>
          <w:b/>
          <w:bCs/>
          <w:i/>
          <w:iCs/>
          <w:highlight w:val="yellow"/>
        </w:rPr>
        <w:t>City/County</w:t>
      </w:r>
      <w:r>
        <w:rPr>
          <w:rFonts w:asciiTheme="minorHAnsi" w:hAnsiTheme="minorHAnsi" w:cstheme="minorHAnsi"/>
          <w:b/>
          <w:bCs/>
        </w:rPr>
        <w:t>]</w:t>
      </w:r>
    </w:p>
    <w:p w14:paraId="3F9B2ECB" w14:textId="30AE3D03" w:rsidR="00056984" w:rsidRDefault="00056984" w:rsidP="006F3216">
      <w:pPr>
        <w:pStyle w:val="Normal0"/>
        <w:jc w:val="center"/>
        <w:rPr>
          <w:rFonts w:asciiTheme="minorHAnsi" w:hAnsiTheme="minorHAnsi" w:cstheme="minorHAnsi"/>
          <w:b/>
          <w:bCs/>
        </w:rPr>
      </w:pPr>
      <w:r>
        <w:rPr>
          <w:rFonts w:asciiTheme="minorHAnsi" w:hAnsiTheme="minorHAnsi" w:cstheme="minorHAnsi"/>
          <w:b/>
          <w:bCs/>
        </w:rPr>
        <w:t>Effective: [</w:t>
      </w:r>
      <w:r w:rsidRPr="00C957CC">
        <w:rPr>
          <w:rFonts w:asciiTheme="minorHAnsi" w:hAnsiTheme="minorHAnsi" w:cstheme="minorHAnsi"/>
          <w:b/>
          <w:bCs/>
          <w:i/>
          <w:iCs/>
          <w:highlight w:val="yellow"/>
        </w:rPr>
        <w:t>Date</w:t>
      </w:r>
      <w:r>
        <w:rPr>
          <w:rFonts w:asciiTheme="minorHAnsi" w:hAnsiTheme="minorHAnsi" w:cstheme="minorHAnsi"/>
          <w:b/>
          <w:bCs/>
        </w:rPr>
        <w:t>]</w:t>
      </w:r>
    </w:p>
    <w:p w14:paraId="486554C1" w14:textId="77777777" w:rsidR="006F3216" w:rsidRDefault="006F3216" w:rsidP="00B77E62">
      <w:pPr>
        <w:pStyle w:val="Normal0"/>
        <w:rPr>
          <w:rFonts w:asciiTheme="minorHAnsi" w:hAnsiTheme="minorHAnsi" w:cstheme="minorHAnsi"/>
          <w:b/>
          <w:bCs/>
        </w:rPr>
      </w:pPr>
    </w:p>
    <w:p w14:paraId="680D3293" w14:textId="3A040CA1" w:rsidR="00B77E62" w:rsidRDefault="00697E0E" w:rsidP="00B77E62">
      <w:pPr>
        <w:pStyle w:val="Normal0"/>
        <w:rPr>
          <w:rFonts w:asciiTheme="minorHAnsi" w:hAnsiTheme="minorHAnsi" w:cstheme="minorHAnsi"/>
        </w:rPr>
      </w:pPr>
      <w:r>
        <w:rPr>
          <w:rFonts w:asciiTheme="minorHAnsi" w:hAnsiTheme="minorHAnsi" w:cstheme="minorHAnsi"/>
        </w:rPr>
        <w:t>State of California</w:t>
      </w:r>
    </w:p>
    <w:p w14:paraId="7D755C63" w14:textId="2D832981" w:rsidR="006F3216" w:rsidRDefault="006F3216" w:rsidP="00B77E62">
      <w:pPr>
        <w:pStyle w:val="Normal0"/>
        <w:rPr>
          <w:rFonts w:asciiTheme="minorHAnsi" w:hAnsiTheme="minorHAnsi" w:cstheme="minorHAnsi"/>
        </w:rPr>
      </w:pPr>
      <w:r>
        <w:rPr>
          <w:rFonts w:asciiTheme="minorHAnsi" w:hAnsiTheme="minorHAnsi" w:cstheme="minorHAnsi"/>
        </w:rPr>
        <w:t>County of _______</w:t>
      </w:r>
      <w:r w:rsidR="00566329">
        <w:rPr>
          <w:rFonts w:asciiTheme="minorHAnsi" w:hAnsiTheme="minorHAnsi" w:cstheme="minorHAnsi"/>
        </w:rPr>
        <w:t>_</w:t>
      </w:r>
      <w:r w:rsidR="00131B2B">
        <w:rPr>
          <w:rFonts w:asciiTheme="minorHAnsi" w:hAnsiTheme="minorHAnsi" w:cstheme="minorHAnsi"/>
        </w:rPr>
        <w:t>___</w:t>
      </w:r>
      <w:r w:rsidR="00566329">
        <w:rPr>
          <w:rFonts w:asciiTheme="minorHAnsi" w:hAnsiTheme="minorHAnsi" w:cstheme="minorHAnsi"/>
        </w:rPr>
        <w:t>___</w:t>
      </w:r>
    </w:p>
    <w:p w14:paraId="7BA7264B" w14:textId="615C8D11" w:rsidR="00CE59C6" w:rsidRDefault="006F3216" w:rsidP="00B77E62">
      <w:pPr>
        <w:pStyle w:val="Normal0"/>
        <w:rPr>
          <w:rFonts w:asciiTheme="minorHAnsi" w:hAnsiTheme="minorHAnsi" w:cstheme="minorHAnsi"/>
        </w:rPr>
      </w:pPr>
      <w:r>
        <w:rPr>
          <w:rFonts w:asciiTheme="minorHAnsi" w:hAnsiTheme="minorHAnsi" w:cstheme="minorHAnsi"/>
        </w:rPr>
        <w:t>City of ____</w:t>
      </w:r>
      <w:r w:rsidR="00131B2B">
        <w:rPr>
          <w:rFonts w:asciiTheme="minorHAnsi" w:hAnsiTheme="minorHAnsi" w:cstheme="minorHAnsi"/>
        </w:rPr>
        <w:t>___</w:t>
      </w:r>
      <w:r>
        <w:rPr>
          <w:rFonts w:asciiTheme="minorHAnsi" w:hAnsiTheme="minorHAnsi" w:cstheme="minorHAnsi"/>
        </w:rPr>
        <w:t>__</w:t>
      </w:r>
      <w:r w:rsidR="00566329">
        <w:rPr>
          <w:rFonts w:asciiTheme="minorHAnsi" w:hAnsiTheme="minorHAnsi" w:cstheme="minorHAnsi"/>
        </w:rPr>
        <w:t>_____</w:t>
      </w:r>
      <w:r>
        <w:rPr>
          <w:rFonts w:asciiTheme="minorHAnsi" w:hAnsiTheme="minorHAnsi" w:cstheme="minorHAnsi"/>
        </w:rPr>
        <w:t>__</w:t>
      </w:r>
    </w:p>
    <w:p w14:paraId="14908748" w14:textId="07A283EA" w:rsidR="006F3216" w:rsidRDefault="006F3216" w:rsidP="00B77E62">
      <w:pPr>
        <w:pStyle w:val="Normal0"/>
        <w:rPr>
          <w:rFonts w:asciiTheme="minorHAnsi" w:hAnsiTheme="minorHAnsi" w:cstheme="minorHAnsi"/>
        </w:rPr>
      </w:pPr>
    </w:p>
    <w:p w14:paraId="00AB68AD" w14:textId="02737F8E" w:rsidR="006F3216" w:rsidRDefault="006F3216" w:rsidP="00B77E62">
      <w:pPr>
        <w:pStyle w:val="Normal0"/>
        <w:rPr>
          <w:rFonts w:asciiTheme="minorHAnsi" w:hAnsiTheme="minorHAnsi" w:cstheme="minorHAnsi"/>
        </w:rPr>
      </w:pPr>
      <w:r>
        <w:rPr>
          <w:rFonts w:asciiTheme="minorHAnsi" w:hAnsiTheme="minorHAnsi" w:cstheme="minorHAnsi"/>
        </w:rPr>
        <w:t xml:space="preserve">I, the undersigned, </w:t>
      </w:r>
      <w:r w:rsidR="00A262B4">
        <w:rPr>
          <w:rFonts w:asciiTheme="minorHAnsi" w:hAnsiTheme="minorHAnsi" w:cstheme="minorHAnsi"/>
        </w:rPr>
        <w:t>do certify</w:t>
      </w:r>
      <w:r>
        <w:rPr>
          <w:rFonts w:asciiTheme="minorHAnsi" w:hAnsiTheme="minorHAnsi" w:cstheme="minorHAnsi"/>
        </w:rPr>
        <w:t xml:space="preserve"> as follows:</w:t>
      </w:r>
    </w:p>
    <w:p w14:paraId="4837EF00" w14:textId="24D8B7B5" w:rsidR="006F3216" w:rsidRDefault="006F3216" w:rsidP="00B77E62">
      <w:pPr>
        <w:pStyle w:val="Normal0"/>
        <w:rPr>
          <w:rFonts w:asciiTheme="minorHAnsi" w:hAnsiTheme="minorHAnsi" w:cstheme="minorHAnsi"/>
        </w:rPr>
      </w:pPr>
    </w:p>
    <w:p w14:paraId="780E0879" w14:textId="3FE93C7B" w:rsidR="00A262B4" w:rsidRPr="00DF71B6" w:rsidRDefault="006F3216" w:rsidP="00541E25">
      <w:pPr>
        <w:pStyle w:val="Normal0"/>
        <w:rPr>
          <w:rFonts w:asciiTheme="minorHAnsi" w:hAnsiTheme="minorHAnsi" w:cstheme="minorHAnsi"/>
        </w:rPr>
      </w:pPr>
      <w:r>
        <w:rPr>
          <w:rFonts w:asciiTheme="minorHAnsi" w:hAnsiTheme="minorHAnsi" w:cstheme="minorHAnsi"/>
        </w:rPr>
        <w:t xml:space="preserve">I am an authorized representative of </w:t>
      </w:r>
      <w:r w:rsidR="00056984">
        <w:rPr>
          <w:rFonts w:asciiTheme="minorHAnsi" w:hAnsiTheme="minorHAnsi" w:cstheme="minorHAnsi"/>
        </w:rPr>
        <w:t xml:space="preserve">the </w:t>
      </w:r>
      <w:r w:rsidR="00DF71B6">
        <w:rPr>
          <w:rFonts w:asciiTheme="minorHAnsi" w:hAnsiTheme="minorHAnsi" w:cstheme="minorHAnsi"/>
        </w:rPr>
        <w:t>Direct Service Provider</w:t>
      </w:r>
      <w:r w:rsidR="00056984">
        <w:rPr>
          <w:rFonts w:asciiTheme="minorHAnsi" w:hAnsiTheme="minorHAnsi" w:cstheme="minorHAnsi"/>
        </w:rPr>
        <w:t xml:space="preserve"> named above</w:t>
      </w:r>
      <w:r>
        <w:rPr>
          <w:rFonts w:asciiTheme="minorHAnsi" w:hAnsiTheme="minorHAnsi" w:cstheme="minorHAnsi"/>
        </w:rPr>
        <w:t xml:space="preserve">. I </w:t>
      </w:r>
      <w:r w:rsidR="00A262B4">
        <w:rPr>
          <w:rFonts w:asciiTheme="minorHAnsi" w:hAnsiTheme="minorHAnsi" w:cstheme="minorHAnsi"/>
        </w:rPr>
        <w:t xml:space="preserve">am familiar with the Services that </w:t>
      </w:r>
      <w:r w:rsidR="00A262B4" w:rsidRPr="00534535">
        <w:rPr>
          <w:rFonts w:asciiTheme="minorHAnsi" w:hAnsiTheme="minorHAnsi" w:cstheme="minorHAnsi"/>
        </w:rPr>
        <w:t>Direct Service Provider has</w:t>
      </w:r>
      <w:r w:rsidR="00A262B4">
        <w:rPr>
          <w:rFonts w:asciiTheme="minorHAnsi" w:hAnsiTheme="minorHAnsi" w:cstheme="minorHAnsi"/>
        </w:rPr>
        <w:t xml:space="preserve"> provided to </w:t>
      </w:r>
      <w:r w:rsidR="00056984">
        <w:rPr>
          <w:rFonts w:asciiTheme="minorHAnsi" w:hAnsiTheme="minorHAnsi" w:cstheme="minorHAnsi"/>
        </w:rPr>
        <w:t xml:space="preserve">the </w:t>
      </w:r>
      <w:r w:rsidR="00DF71B6">
        <w:rPr>
          <w:rFonts w:asciiTheme="minorHAnsi" w:hAnsiTheme="minorHAnsi" w:cstheme="minorHAnsi"/>
        </w:rPr>
        <w:t>Jurisdiction</w:t>
      </w:r>
      <w:r w:rsidR="00056984">
        <w:rPr>
          <w:rFonts w:asciiTheme="minorHAnsi" w:hAnsiTheme="minorHAnsi" w:cstheme="minorHAnsi"/>
        </w:rPr>
        <w:t xml:space="preserve"> named above</w:t>
      </w:r>
      <w:r w:rsidR="00A262B4">
        <w:rPr>
          <w:rFonts w:asciiTheme="minorHAnsi" w:hAnsiTheme="minorHAnsi" w:cstheme="minorHAnsi"/>
        </w:rPr>
        <w:t xml:space="preserve"> </w:t>
      </w:r>
      <w:r w:rsidR="00AD1ACC">
        <w:rPr>
          <w:rFonts w:asciiTheme="minorHAnsi" w:hAnsiTheme="minorHAnsi" w:cstheme="minorHAnsi"/>
        </w:rPr>
        <w:t xml:space="preserve">under the Direct Service Provider agreement </w:t>
      </w:r>
      <w:r w:rsidR="00636F27">
        <w:rPr>
          <w:rFonts w:asciiTheme="minorHAnsi" w:hAnsiTheme="minorHAnsi" w:cstheme="minorHAnsi"/>
        </w:rPr>
        <w:t>referenced</w:t>
      </w:r>
      <w:r w:rsidR="00056984">
        <w:rPr>
          <w:rFonts w:asciiTheme="minorHAnsi" w:hAnsiTheme="minorHAnsi" w:cstheme="minorHAnsi"/>
        </w:rPr>
        <w:t xml:space="preserve"> above and</w:t>
      </w:r>
      <w:r w:rsidR="00AD1ACC" w:rsidRPr="00DF71B6">
        <w:rPr>
          <w:rFonts w:asciiTheme="minorHAnsi" w:hAnsiTheme="minorHAnsi" w:cstheme="minorHAnsi"/>
        </w:rPr>
        <w:t xml:space="preserve"> as described in</w:t>
      </w:r>
      <w:r w:rsidR="00541E25" w:rsidRPr="00DF71B6">
        <w:rPr>
          <w:rFonts w:asciiTheme="minorHAnsi" w:hAnsiTheme="minorHAnsi" w:cstheme="minorHAnsi"/>
        </w:rPr>
        <w:t xml:space="preserve"> the SB 1383 Direct Service Provider Procurement Scope of Services</w:t>
      </w:r>
      <w:r w:rsidR="00A262B4" w:rsidRPr="00DF71B6">
        <w:rPr>
          <w:rFonts w:asciiTheme="minorHAnsi" w:hAnsiTheme="minorHAnsi" w:cstheme="minorHAnsi"/>
        </w:rPr>
        <w:t xml:space="preserve">. </w:t>
      </w:r>
    </w:p>
    <w:p w14:paraId="29974D06" w14:textId="77777777" w:rsidR="00A262B4" w:rsidRPr="00DF71B6" w:rsidRDefault="00A262B4" w:rsidP="00B77E62">
      <w:pPr>
        <w:pStyle w:val="Normal0"/>
        <w:rPr>
          <w:rFonts w:asciiTheme="minorHAnsi" w:hAnsiTheme="minorHAnsi" w:cstheme="minorHAnsi"/>
        </w:rPr>
      </w:pPr>
    </w:p>
    <w:p w14:paraId="290C5307" w14:textId="23BBE45F" w:rsidR="006F3216" w:rsidRDefault="00A262B4" w:rsidP="00B77E62">
      <w:pPr>
        <w:pStyle w:val="Normal0"/>
        <w:rPr>
          <w:rFonts w:asciiTheme="minorHAnsi" w:hAnsiTheme="minorHAnsi" w:cstheme="minorHAnsi"/>
        </w:rPr>
      </w:pPr>
      <w:r w:rsidRPr="00DF71B6">
        <w:rPr>
          <w:rFonts w:asciiTheme="minorHAnsi" w:hAnsiTheme="minorHAnsi" w:cstheme="minorHAnsi"/>
        </w:rPr>
        <w:t xml:space="preserve">I </w:t>
      </w:r>
      <w:r w:rsidR="006F3216" w:rsidRPr="00DF71B6">
        <w:rPr>
          <w:rFonts w:asciiTheme="minorHAnsi" w:hAnsiTheme="minorHAnsi" w:cstheme="minorHAnsi"/>
        </w:rPr>
        <w:t xml:space="preserve">hereby certify that all records and information </w:t>
      </w:r>
      <w:r w:rsidRPr="00DF71B6">
        <w:rPr>
          <w:rFonts w:asciiTheme="minorHAnsi" w:hAnsiTheme="minorHAnsi" w:cstheme="minorHAnsi"/>
        </w:rPr>
        <w:t xml:space="preserve">that Direct Service Provider </w:t>
      </w:r>
      <w:r w:rsidR="006F3216" w:rsidRPr="00DF71B6">
        <w:rPr>
          <w:rFonts w:asciiTheme="minorHAnsi" w:hAnsiTheme="minorHAnsi" w:cstheme="minorHAnsi"/>
        </w:rPr>
        <w:t xml:space="preserve">is submitting to Jurisdiction </w:t>
      </w:r>
      <w:r w:rsidR="00184914">
        <w:rPr>
          <w:rFonts w:asciiTheme="minorHAnsi" w:hAnsiTheme="minorHAnsi" w:cstheme="minorHAnsi"/>
        </w:rPr>
        <w:t xml:space="preserve">regarding </w:t>
      </w:r>
      <w:r w:rsidR="00184914" w:rsidRPr="00DF71B6">
        <w:rPr>
          <w:rFonts w:asciiTheme="minorHAnsi" w:hAnsiTheme="minorHAnsi" w:cstheme="minorHAnsi"/>
        </w:rPr>
        <w:t>Direct Service Provider</w:t>
      </w:r>
      <w:r w:rsidR="00184914">
        <w:rPr>
          <w:rFonts w:asciiTheme="minorHAnsi" w:hAnsiTheme="minorHAnsi" w:cstheme="minorHAnsi"/>
        </w:rPr>
        <w:t>’s provision of Services in [</w:t>
      </w:r>
      <w:r w:rsidR="00184914" w:rsidRPr="00D8108C">
        <w:rPr>
          <w:rFonts w:asciiTheme="minorHAnsi" w:hAnsiTheme="minorHAnsi" w:cstheme="minorHAnsi"/>
          <w:highlight w:val="yellow"/>
        </w:rPr>
        <w:t>insert applicable calendar year</w:t>
      </w:r>
      <w:r w:rsidR="00184914">
        <w:rPr>
          <w:rFonts w:asciiTheme="minorHAnsi" w:hAnsiTheme="minorHAnsi" w:cstheme="minorHAnsi"/>
        </w:rPr>
        <w:t xml:space="preserve">] </w:t>
      </w:r>
      <w:r w:rsidR="000A547F">
        <w:rPr>
          <w:rFonts w:asciiTheme="minorHAnsi" w:hAnsiTheme="minorHAnsi" w:cstheme="minorHAnsi"/>
        </w:rPr>
        <w:t xml:space="preserve">pursuant to the above-referenced agreement </w:t>
      </w:r>
      <w:r w:rsidR="00D8108C">
        <w:rPr>
          <w:rFonts w:asciiTheme="minorHAnsi" w:hAnsiTheme="minorHAnsi" w:cstheme="minorHAnsi"/>
        </w:rPr>
        <w:t>are true</w:t>
      </w:r>
      <w:r w:rsidR="005D7C9C">
        <w:rPr>
          <w:rFonts w:asciiTheme="minorHAnsi" w:hAnsiTheme="minorHAnsi" w:cstheme="minorHAnsi"/>
        </w:rPr>
        <w:t xml:space="preserve">, </w:t>
      </w:r>
      <w:r w:rsidR="00D8108C">
        <w:rPr>
          <w:rFonts w:asciiTheme="minorHAnsi" w:hAnsiTheme="minorHAnsi" w:cstheme="minorHAnsi"/>
        </w:rPr>
        <w:t>accurate</w:t>
      </w:r>
      <w:r w:rsidR="005D7C9C">
        <w:rPr>
          <w:rFonts w:asciiTheme="minorHAnsi" w:hAnsiTheme="minorHAnsi" w:cstheme="minorHAnsi"/>
        </w:rPr>
        <w:t>, and complete</w:t>
      </w:r>
      <w:r w:rsidR="00D8108C">
        <w:rPr>
          <w:rFonts w:asciiTheme="minorHAnsi" w:hAnsiTheme="minorHAnsi" w:cstheme="minorHAnsi"/>
        </w:rPr>
        <w:t>.</w:t>
      </w:r>
    </w:p>
    <w:p w14:paraId="11730B27" w14:textId="057F9C08" w:rsidR="006A462E" w:rsidRDefault="006A462E" w:rsidP="00B77E62">
      <w:pPr>
        <w:pStyle w:val="Normal0"/>
        <w:rPr>
          <w:rFonts w:asciiTheme="minorHAnsi" w:hAnsiTheme="minorHAnsi" w:cstheme="minorHAnsi"/>
        </w:rPr>
      </w:pPr>
    </w:p>
    <w:p w14:paraId="0B918F9D" w14:textId="57A3142D" w:rsidR="006A462E" w:rsidRPr="00A262B4" w:rsidRDefault="006A462E" w:rsidP="00B77E62">
      <w:pPr>
        <w:pStyle w:val="Normal0"/>
        <w:rPr>
          <w:rFonts w:asciiTheme="minorHAnsi" w:hAnsiTheme="minorHAnsi" w:cstheme="minorHAnsi"/>
          <w:b/>
          <w:bCs/>
        </w:rPr>
      </w:pPr>
      <w:r w:rsidRPr="00A262B4">
        <w:rPr>
          <w:rFonts w:asciiTheme="minorHAnsi" w:hAnsiTheme="minorHAnsi" w:cstheme="minorHAnsi"/>
          <w:b/>
          <w:bCs/>
        </w:rPr>
        <w:t>I declare under penalty of perjury that the foregoing is true and correct.</w:t>
      </w:r>
    </w:p>
    <w:p w14:paraId="2649F823" w14:textId="7EC11EDE" w:rsidR="006A462E" w:rsidRDefault="006A462E" w:rsidP="00B77E62">
      <w:pPr>
        <w:pStyle w:val="Normal0"/>
        <w:rPr>
          <w:rFonts w:asciiTheme="minorHAnsi" w:hAnsiTheme="minorHAnsi" w:cstheme="minorHAnsi"/>
        </w:rPr>
      </w:pPr>
    </w:p>
    <w:p w14:paraId="51CA27C7" w14:textId="71C6D344" w:rsidR="006A462E" w:rsidRDefault="006A462E" w:rsidP="00B77E62">
      <w:pPr>
        <w:pStyle w:val="Normal0"/>
        <w:rPr>
          <w:rFonts w:asciiTheme="minorHAnsi" w:hAnsiTheme="minorHAnsi" w:cstheme="minorHAnsi"/>
        </w:rPr>
      </w:pPr>
      <w:r>
        <w:rPr>
          <w:rFonts w:asciiTheme="minorHAnsi" w:hAnsiTheme="minorHAnsi" w:cstheme="minorHAnsi"/>
        </w:rPr>
        <w:t>[</w:t>
      </w:r>
      <w:r w:rsidRPr="00B535F4">
        <w:rPr>
          <w:rFonts w:asciiTheme="minorHAnsi" w:hAnsiTheme="minorHAnsi" w:cstheme="minorHAnsi"/>
          <w:highlight w:val="yellow"/>
        </w:rPr>
        <w:t xml:space="preserve">Insert </w:t>
      </w:r>
      <w:r w:rsidR="00C957CC" w:rsidRPr="00C957CC">
        <w:rPr>
          <w:rFonts w:asciiTheme="minorHAnsi" w:hAnsiTheme="minorHAnsi" w:cstheme="minorHAnsi"/>
          <w:highlight w:val="yellow"/>
        </w:rPr>
        <w:t>Contractor Name</w:t>
      </w:r>
      <w:r>
        <w:rPr>
          <w:rFonts w:asciiTheme="minorHAnsi" w:hAnsiTheme="minorHAnsi" w:cstheme="minorHAnsi"/>
        </w:rPr>
        <w:t>]</w:t>
      </w:r>
    </w:p>
    <w:p w14:paraId="2172D180" w14:textId="4CDBCEE6" w:rsidR="006A462E" w:rsidRDefault="006A462E" w:rsidP="00B77E62">
      <w:pPr>
        <w:pStyle w:val="Normal0"/>
        <w:rPr>
          <w:rFonts w:asciiTheme="minorHAnsi" w:hAnsiTheme="minorHAnsi" w:cstheme="minorHAnsi"/>
        </w:rPr>
      </w:pPr>
    </w:p>
    <w:p w14:paraId="279D3EA0" w14:textId="56783745" w:rsidR="006A462E" w:rsidRDefault="006A462E" w:rsidP="00B77E62">
      <w:pPr>
        <w:pStyle w:val="Normal0"/>
        <w:rPr>
          <w:rFonts w:asciiTheme="minorHAnsi" w:hAnsiTheme="minorHAnsi" w:cstheme="minorHAnsi"/>
        </w:rPr>
      </w:pPr>
    </w:p>
    <w:p w14:paraId="5CED4647" w14:textId="15AE076F" w:rsidR="006A462E" w:rsidRDefault="006A462E" w:rsidP="00B77E62">
      <w:pPr>
        <w:pStyle w:val="Normal0"/>
        <w:rPr>
          <w:rFonts w:asciiTheme="minorHAnsi" w:hAnsiTheme="minorHAnsi" w:cstheme="minorHAnsi"/>
        </w:rPr>
      </w:pPr>
    </w:p>
    <w:p w14:paraId="505FE78B" w14:textId="0A429E82" w:rsidR="006A462E" w:rsidRDefault="006A462E" w:rsidP="00B77E62">
      <w:pPr>
        <w:pStyle w:val="Normal0"/>
        <w:rPr>
          <w:rFonts w:asciiTheme="minorHAnsi" w:hAnsiTheme="minorHAnsi" w:cstheme="minorHAnsi"/>
        </w:rPr>
      </w:pPr>
    </w:p>
    <w:p w14:paraId="38C7A0FE" w14:textId="0FD9AC92" w:rsidR="006A462E" w:rsidRDefault="006A462E" w:rsidP="00B77E62">
      <w:pPr>
        <w:pStyle w:val="Normal0"/>
        <w:rPr>
          <w:rFonts w:asciiTheme="minorHAnsi" w:hAnsiTheme="minorHAnsi" w:cstheme="minorHAnsi"/>
        </w:rPr>
      </w:pPr>
      <w:r>
        <w:rPr>
          <w:rFonts w:asciiTheme="minorHAnsi" w:hAnsiTheme="minorHAnsi" w:cstheme="minorHAnsi"/>
        </w:rPr>
        <w:t>___________________________________</w:t>
      </w:r>
    </w:p>
    <w:p w14:paraId="2CBE1D2E" w14:textId="1F4ADD2A" w:rsidR="006A462E" w:rsidRDefault="006A462E" w:rsidP="00B77E62">
      <w:pPr>
        <w:pStyle w:val="Normal0"/>
        <w:rPr>
          <w:rFonts w:asciiTheme="minorHAnsi" w:hAnsiTheme="minorHAnsi" w:cstheme="minorHAnsi"/>
        </w:rPr>
      </w:pPr>
      <w:r>
        <w:rPr>
          <w:rFonts w:asciiTheme="minorHAnsi" w:hAnsiTheme="minorHAnsi" w:cstheme="minorHAnsi"/>
        </w:rPr>
        <w:t xml:space="preserve">By: </w:t>
      </w:r>
      <w:r>
        <w:rPr>
          <w:rFonts w:asciiTheme="minorHAnsi" w:hAnsiTheme="minorHAnsi" w:cstheme="minorHAnsi"/>
        </w:rPr>
        <w:tab/>
        <w:t>[</w:t>
      </w:r>
      <w:r w:rsidRPr="00B535F4">
        <w:rPr>
          <w:rFonts w:asciiTheme="minorHAnsi" w:hAnsiTheme="minorHAnsi" w:cstheme="minorHAnsi"/>
          <w:highlight w:val="yellow"/>
        </w:rPr>
        <w:t>Insert name of signatory</w:t>
      </w:r>
      <w:r>
        <w:rPr>
          <w:rFonts w:asciiTheme="minorHAnsi" w:hAnsiTheme="minorHAnsi" w:cstheme="minorHAnsi"/>
        </w:rPr>
        <w:t>]</w:t>
      </w:r>
    </w:p>
    <w:p w14:paraId="16134E41" w14:textId="6BCF6606" w:rsidR="006A462E" w:rsidRDefault="006A462E" w:rsidP="00B77E62">
      <w:pPr>
        <w:pStyle w:val="Normal0"/>
        <w:rPr>
          <w:rFonts w:asciiTheme="minorHAnsi" w:hAnsiTheme="minorHAnsi" w:cstheme="minorHAnsi"/>
        </w:rPr>
      </w:pPr>
      <w:r>
        <w:rPr>
          <w:rFonts w:asciiTheme="minorHAnsi" w:hAnsiTheme="minorHAnsi" w:cstheme="minorHAnsi"/>
        </w:rPr>
        <w:t>Title:</w:t>
      </w:r>
      <w:r>
        <w:rPr>
          <w:rFonts w:asciiTheme="minorHAnsi" w:hAnsiTheme="minorHAnsi" w:cstheme="minorHAnsi"/>
        </w:rPr>
        <w:tab/>
        <w:t>[</w:t>
      </w:r>
      <w:r w:rsidRPr="00B535F4">
        <w:rPr>
          <w:rFonts w:asciiTheme="minorHAnsi" w:hAnsiTheme="minorHAnsi" w:cstheme="minorHAnsi"/>
          <w:highlight w:val="yellow"/>
        </w:rPr>
        <w:t>Insert title of signatory</w:t>
      </w:r>
      <w:r>
        <w:rPr>
          <w:rFonts w:asciiTheme="minorHAnsi" w:hAnsiTheme="minorHAnsi" w:cstheme="minorHAnsi"/>
        </w:rPr>
        <w:t>]</w:t>
      </w:r>
    </w:p>
    <w:p w14:paraId="0E89D73D" w14:textId="77777777" w:rsidR="00620D85" w:rsidRDefault="00620D85" w:rsidP="00B77E62">
      <w:pPr>
        <w:pStyle w:val="Normal0"/>
        <w:rPr>
          <w:rFonts w:asciiTheme="minorHAnsi" w:hAnsiTheme="minorHAnsi" w:cstheme="minorHAnsi"/>
        </w:rPr>
      </w:pPr>
    </w:p>
    <w:p w14:paraId="5B39A2D3" w14:textId="4D31A426" w:rsidR="00C7710B" w:rsidRPr="008D698C" w:rsidRDefault="00541E25" w:rsidP="008D698C">
      <w:pPr>
        <w:pStyle w:val="Normal0"/>
        <w:rPr>
          <w:rFonts w:asciiTheme="minorHAnsi" w:hAnsiTheme="minorHAnsi" w:cstheme="minorHAnsi"/>
        </w:rPr>
      </w:pPr>
      <w:r>
        <w:rPr>
          <w:rFonts w:asciiTheme="minorHAnsi" w:hAnsiTheme="minorHAnsi" w:cstheme="minorHAnsi"/>
        </w:rPr>
        <w:t xml:space="preserve">Date: </w:t>
      </w:r>
      <w:r>
        <w:rPr>
          <w:rFonts w:asciiTheme="minorHAnsi" w:hAnsiTheme="minorHAnsi" w:cstheme="minorHAnsi"/>
        </w:rPr>
        <w:tab/>
        <w:t>____________________</w:t>
      </w:r>
    </w:p>
    <w:p w14:paraId="1FCBF39E" w14:textId="6E4DC77E" w:rsidR="00C7710B" w:rsidRDefault="00C7710B" w:rsidP="00B7141B">
      <w:pPr>
        <w:pStyle w:val="Normal0"/>
        <w:rPr>
          <w:rFonts w:asciiTheme="minorHAnsi" w:hAnsiTheme="minorHAnsi" w:cstheme="minorHAnsi"/>
        </w:rPr>
      </w:pPr>
    </w:p>
    <w:p w14:paraId="38EB1779" w14:textId="77777777" w:rsidR="00C7710B" w:rsidRDefault="00C7710B" w:rsidP="00B7141B">
      <w:pPr>
        <w:pStyle w:val="Normal0"/>
        <w:rPr>
          <w:rFonts w:asciiTheme="minorHAnsi" w:hAnsiTheme="minorHAnsi" w:cstheme="minorHAnsi"/>
        </w:rPr>
      </w:pPr>
    </w:p>
    <w:p w14:paraId="0C85A2AA" w14:textId="26EC27F3" w:rsidR="00EB0B74" w:rsidRPr="003F2E02" w:rsidRDefault="00BD23E1" w:rsidP="00BD23E1">
      <w:pPr>
        <w:pStyle w:val="Normal0"/>
        <w:spacing w:before="240"/>
      </w:pPr>
      <w:r w:rsidRPr="00BD23E1">
        <w:rPr>
          <w:spacing w:val="-2"/>
          <w:sz w:val="16"/>
        </w:rPr>
        <w:t>1346114.3</w:t>
      </w:r>
      <w:r w:rsidR="00D92C40">
        <w:t xml:space="preserve"> </w:t>
      </w:r>
    </w:p>
    <w:sectPr w:rsidR="00EB0B74" w:rsidRPr="003F2E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83B0" w14:textId="77777777" w:rsidR="003978A0" w:rsidRDefault="003978A0" w:rsidP="00FC3907">
      <w:r>
        <w:separator/>
      </w:r>
    </w:p>
  </w:endnote>
  <w:endnote w:type="continuationSeparator" w:id="0">
    <w:p w14:paraId="244FF8F0" w14:textId="77777777" w:rsidR="003978A0" w:rsidRDefault="003978A0"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080143"/>
      <w:docPartObj>
        <w:docPartGallery w:val="Page Numbers (Bottom of Page)"/>
        <w:docPartUnique/>
      </w:docPartObj>
    </w:sdtPr>
    <w:sdtEndPr>
      <w:rPr>
        <w:noProof/>
      </w:rPr>
    </w:sdtEndPr>
    <w:sdtContent>
      <w:p w14:paraId="5A8F6E82" w14:textId="0021F375" w:rsidR="00CC0EEA" w:rsidRDefault="00CC0EEA">
        <w:pPr>
          <w:pStyle w:val="Footer"/>
          <w:jc w:val="center"/>
        </w:pPr>
        <w:r w:rsidRPr="009B06A2">
          <w:rPr>
            <w:rFonts w:asciiTheme="minorHAnsi" w:hAnsiTheme="minorHAnsi" w:cstheme="minorHAnsi"/>
          </w:rPr>
          <w:fldChar w:fldCharType="begin"/>
        </w:r>
        <w:r w:rsidRPr="009B06A2">
          <w:rPr>
            <w:rFonts w:asciiTheme="minorHAnsi" w:hAnsiTheme="minorHAnsi" w:cstheme="minorHAnsi"/>
          </w:rPr>
          <w:instrText xml:space="preserve"> PAGE   \* MERGEFORMAT </w:instrText>
        </w:r>
        <w:r w:rsidRPr="009B06A2">
          <w:rPr>
            <w:rFonts w:asciiTheme="minorHAnsi" w:hAnsiTheme="minorHAnsi" w:cstheme="minorHAnsi"/>
          </w:rPr>
          <w:fldChar w:fldCharType="separate"/>
        </w:r>
        <w:r w:rsidR="00EC07D4">
          <w:rPr>
            <w:rFonts w:asciiTheme="minorHAnsi" w:hAnsiTheme="minorHAnsi" w:cstheme="minorHAnsi"/>
            <w:noProof/>
          </w:rPr>
          <w:t>7</w:t>
        </w:r>
        <w:r w:rsidRPr="009B06A2">
          <w:rPr>
            <w:rFonts w:asciiTheme="minorHAnsi" w:hAnsiTheme="minorHAnsi" w:cstheme="minorHAnsi"/>
            <w:noProof/>
          </w:rPr>
          <w:fldChar w:fldCharType="end"/>
        </w:r>
      </w:p>
    </w:sdtContent>
  </w:sdt>
  <w:p w14:paraId="364CD404" w14:textId="77777777" w:rsidR="00CC0EEA" w:rsidRDefault="00CC0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C0B3" w14:textId="77777777" w:rsidR="003978A0" w:rsidRDefault="003978A0" w:rsidP="00FC3907">
      <w:r>
        <w:separator/>
      </w:r>
    </w:p>
  </w:footnote>
  <w:footnote w:type="continuationSeparator" w:id="0">
    <w:p w14:paraId="78DE1F9F" w14:textId="77777777" w:rsidR="003978A0" w:rsidRDefault="003978A0" w:rsidP="00FC3907">
      <w:r>
        <w:continuationSeparator/>
      </w:r>
    </w:p>
  </w:footnote>
  <w:footnote w:type="continuationNotice" w:id="1">
    <w:p w14:paraId="727B9B7E" w14:textId="77777777" w:rsidR="003978A0" w:rsidRDefault="003978A0">
      <w:r w:rsidRPr="002653BE">
        <w:t>(</w:t>
      </w:r>
      <w:proofErr w:type="gramStart"/>
      <w:r w:rsidRPr="002653BE">
        <w:t>footnote</w:t>
      </w:r>
      <w:proofErr w:type="gramEnd"/>
      <w:r w:rsidRPr="002653BE">
        <w:t xml:space="preserv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9E78" w14:textId="136CB6DE" w:rsidR="00CC0EEA" w:rsidRDefault="000D41B6">
    <w:pPr>
      <w:pStyle w:val="Header"/>
    </w:pPr>
    <w:sdt>
      <w:sdtPr>
        <w:rPr>
          <w:rFonts w:asciiTheme="minorHAnsi" w:hAnsiTheme="minorHAnsi" w:cstheme="minorHAnsi"/>
          <w:b/>
          <w:bCs/>
          <w:i/>
          <w:iCs/>
        </w:rPr>
        <w:id w:val="1441639145"/>
        <w:docPartObj>
          <w:docPartGallery w:val="Watermarks"/>
          <w:docPartUnique/>
        </w:docPartObj>
      </w:sdtPr>
      <w:sdtEndPr/>
      <w:sdtContent>
        <w:r>
          <w:rPr>
            <w:rFonts w:asciiTheme="minorHAnsi" w:hAnsiTheme="minorHAnsi" w:cstheme="minorHAnsi"/>
            <w:b/>
            <w:bCs/>
            <w:i/>
            <w:iCs/>
            <w:noProof/>
          </w:rPr>
          <w:pict w14:anchorId="0487D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33661FA"/>
    <w:multiLevelType w:val="hybridMultilevel"/>
    <w:tmpl w:val="E0D4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D74D2"/>
    <w:multiLevelType w:val="multilevel"/>
    <w:tmpl w:val="04090021"/>
    <w:numStyleLink w:val="Bulletedlist"/>
  </w:abstractNum>
  <w:abstractNum w:abstractNumId="7" w15:restartNumberingAfterBreak="0">
    <w:nsid w:val="0C733B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7353A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55585A"/>
    <w:multiLevelType w:val="multilevel"/>
    <w:tmpl w:val="04090021"/>
    <w:numStyleLink w:val="Bulletedlist"/>
  </w:abstractNum>
  <w:abstractNum w:abstractNumId="10" w15:restartNumberingAfterBreak="0">
    <w:nsid w:val="18970D68"/>
    <w:multiLevelType w:val="hybridMultilevel"/>
    <w:tmpl w:val="96B87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D4961"/>
    <w:multiLevelType w:val="hybridMultilevel"/>
    <w:tmpl w:val="DFD80A50"/>
    <w:lvl w:ilvl="0" w:tplc="E3C834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945B5"/>
    <w:multiLevelType w:val="hybridMultilevel"/>
    <w:tmpl w:val="EF485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13C21"/>
    <w:multiLevelType w:val="hybridMultilevel"/>
    <w:tmpl w:val="EF3E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875C8"/>
    <w:multiLevelType w:val="hybridMultilevel"/>
    <w:tmpl w:val="9642E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F5B16"/>
    <w:multiLevelType w:val="multilevel"/>
    <w:tmpl w:val="04090021"/>
    <w:styleLink w:val="Bulleted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45894FF5"/>
    <w:multiLevelType w:val="hybridMultilevel"/>
    <w:tmpl w:val="56FC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C63FE"/>
    <w:multiLevelType w:val="hybridMultilevel"/>
    <w:tmpl w:val="ADD418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F22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78D7FDB"/>
    <w:multiLevelType w:val="multilevel"/>
    <w:tmpl w:val="F550BB7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7CB5540"/>
    <w:multiLevelType w:val="hybridMultilevel"/>
    <w:tmpl w:val="97B47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E4A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6D55A9"/>
    <w:multiLevelType w:val="hybridMultilevel"/>
    <w:tmpl w:val="E1725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25691"/>
    <w:multiLevelType w:val="hybridMultilevel"/>
    <w:tmpl w:val="9308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E72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5A7C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E587F42"/>
    <w:multiLevelType w:val="multilevel"/>
    <w:tmpl w:val="82A219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auto"/>
      </w:rPr>
    </w:lvl>
  </w:abstractNum>
  <w:abstractNum w:abstractNumId="28" w15:restartNumberingAfterBreak="0">
    <w:nsid w:val="6FA26BB9"/>
    <w:multiLevelType w:val="hybridMultilevel"/>
    <w:tmpl w:val="9C980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30D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A24ED4"/>
    <w:multiLevelType w:val="hybridMultilevel"/>
    <w:tmpl w:val="9DD2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348FE"/>
    <w:multiLevelType w:val="multilevel"/>
    <w:tmpl w:val="F550BB7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E362331"/>
    <w:multiLevelType w:val="multilevel"/>
    <w:tmpl w:val="82A219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auto"/>
      </w:rPr>
    </w:lvl>
  </w:abstractNum>
  <w:num w:numId="1" w16cid:durableId="819270364">
    <w:abstractNumId w:val="15"/>
  </w:num>
  <w:num w:numId="2" w16cid:durableId="1996034513">
    <w:abstractNumId w:val="4"/>
  </w:num>
  <w:num w:numId="3" w16cid:durableId="1638300128">
    <w:abstractNumId w:val="4"/>
  </w:num>
  <w:num w:numId="4" w16cid:durableId="900100797">
    <w:abstractNumId w:val="3"/>
  </w:num>
  <w:num w:numId="5" w16cid:durableId="453791552">
    <w:abstractNumId w:val="3"/>
  </w:num>
  <w:num w:numId="6" w16cid:durableId="867765324">
    <w:abstractNumId w:val="2"/>
  </w:num>
  <w:num w:numId="7" w16cid:durableId="749736401">
    <w:abstractNumId w:val="2"/>
  </w:num>
  <w:num w:numId="8" w16cid:durableId="1731687631">
    <w:abstractNumId w:val="1"/>
  </w:num>
  <w:num w:numId="9" w16cid:durableId="1248802320">
    <w:abstractNumId w:val="1"/>
  </w:num>
  <w:num w:numId="10" w16cid:durableId="735084167">
    <w:abstractNumId w:val="0"/>
  </w:num>
  <w:num w:numId="11" w16cid:durableId="1082333705">
    <w:abstractNumId w:val="0"/>
  </w:num>
  <w:num w:numId="12" w16cid:durableId="1353258682">
    <w:abstractNumId w:val="16"/>
  </w:num>
  <w:num w:numId="13" w16cid:durableId="1777364618">
    <w:abstractNumId w:val="27"/>
  </w:num>
  <w:num w:numId="14" w16cid:durableId="1027413569">
    <w:abstractNumId w:val="8"/>
  </w:num>
  <w:num w:numId="15" w16cid:durableId="1759251882">
    <w:abstractNumId w:val="9"/>
  </w:num>
  <w:num w:numId="16" w16cid:durableId="1886335779">
    <w:abstractNumId w:val="11"/>
  </w:num>
  <w:num w:numId="17" w16cid:durableId="1520779546">
    <w:abstractNumId w:val="6"/>
  </w:num>
  <w:num w:numId="18" w16cid:durableId="160393563">
    <w:abstractNumId w:val="20"/>
  </w:num>
  <w:num w:numId="19" w16cid:durableId="2082173414">
    <w:abstractNumId w:val="31"/>
  </w:num>
  <w:num w:numId="20" w16cid:durableId="2067800044">
    <w:abstractNumId w:val="24"/>
  </w:num>
  <w:num w:numId="21" w16cid:durableId="566722297">
    <w:abstractNumId w:val="10"/>
  </w:num>
  <w:num w:numId="22" w16cid:durableId="1657490064">
    <w:abstractNumId w:val="17"/>
  </w:num>
  <w:num w:numId="23" w16cid:durableId="1356806626">
    <w:abstractNumId w:val="18"/>
  </w:num>
  <w:num w:numId="24" w16cid:durableId="1030566951">
    <w:abstractNumId w:val="13"/>
  </w:num>
  <w:num w:numId="25" w16cid:durableId="271742467">
    <w:abstractNumId w:val="30"/>
  </w:num>
  <w:num w:numId="26" w16cid:durableId="450902674">
    <w:abstractNumId w:val="5"/>
  </w:num>
  <w:num w:numId="27" w16cid:durableId="874469540">
    <w:abstractNumId w:val="14"/>
  </w:num>
  <w:num w:numId="28" w16cid:durableId="1557820409">
    <w:abstractNumId w:val="23"/>
  </w:num>
  <w:num w:numId="29" w16cid:durableId="408502492">
    <w:abstractNumId w:val="19"/>
  </w:num>
  <w:num w:numId="30" w16cid:durableId="49042741">
    <w:abstractNumId w:val="26"/>
  </w:num>
  <w:num w:numId="31" w16cid:durableId="1739401621">
    <w:abstractNumId w:val="28"/>
  </w:num>
  <w:num w:numId="32" w16cid:durableId="362368604">
    <w:abstractNumId w:val="22"/>
  </w:num>
  <w:num w:numId="33" w16cid:durableId="499123950">
    <w:abstractNumId w:val="32"/>
  </w:num>
  <w:num w:numId="34" w16cid:durableId="1879588151">
    <w:abstractNumId w:val="25"/>
  </w:num>
  <w:num w:numId="35" w16cid:durableId="167335340">
    <w:abstractNumId w:val="7"/>
  </w:num>
  <w:num w:numId="36" w16cid:durableId="565341969">
    <w:abstractNumId w:val="12"/>
  </w:num>
  <w:num w:numId="37" w16cid:durableId="2119107142">
    <w:abstractNumId w:val="29"/>
  </w:num>
  <w:num w:numId="38" w16cid:durableId="9823870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clickAndTypeStyle w:val="Norm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E02"/>
    <w:rsid w:val="00005609"/>
    <w:rsid w:val="00006DD8"/>
    <w:rsid w:val="000121A7"/>
    <w:rsid w:val="0001228C"/>
    <w:rsid w:val="000143A2"/>
    <w:rsid w:val="00017254"/>
    <w:rsid w:val="0002053C"/>
    <w:rsid w:val="000341A9"/>
    <w:rsid w:val="000376CE"/>
    <w:rsid w:val="000379F7"/>
    <w:rsid w:val="00037C26"/>
    <w:rsid w:val="00040913"/>
    <w:rsid w:val="000413A0"/>
    <w:rsid w:val="000428AD"/>
    <w:rsid w:val="00045C10"/>
    <w:rsid w:val="000507DD"/>
    <w:rsid w:val="000516CE"/>
    <w:rsid w:val="00051897"/>
    <w:rsid w:val="00055CFF"/>
    <w:rsid w:val="00056984"/>
    <w:rsid w:val="000577C7"/>
    <w:rsid w:val="0007706B"/>
    <w:rsid w:val="000811A0"/>
    <w:rsid w:val="00082AE5"/>
    <w:rsid w:val="00082CFC"/>
    <w:rsid w:val="00083266"/>
    <w:rsid w:val="00083481"/>
    <w:rsid w:val="00084D89"/>
    <w:rsid w:val="00091C4F"/>
    <w:rsid w:val="00095F9B"/>
    <w:rsid w:val="00096B3F"/>
    <w:rsid w:val="00096B9C"/>
    <w:rsid w:val="000A0282"/>
    <w:rsid w:val="000A132A"/>
    <w:rsid w:val="000A547F"/>
    <w:rsid w:val="000B092A"/>
    <w:rsid w:val="000B1A35"/>
    <w:rsid w:val="000B2DE3"/>
    <w:rsid w:val="000C30C0"/>
    <w:rsid w:val="000D41B6"/>
    <w:rsid w:val="000D6963"/>
    <w:rsid w:val="000E17A8"/>
    <w:rsid w:val="000E2BBF"/>
    <w:rsid w:val="000E33D4"/>
    <w:rsid w:val="000F261A"/>
    <w:rsid w:val="000F30CA"/>
    <w:rsid w:val="000F710F"/>
    <w:rsid w:val="000F7910"/>
    <w:rsid w:val="001010D7"/>
    <w:rsid w:val="00107D56"/>
    <w:rsid w:val="00111927"/>
    <w:rsid w:val="00111BED"/>
    <w:rsid w:val="00115E8D"/>
    <w:rsid w:val="00117B93"/>
    <w:rsid w:val="00120C6C"/>
    <w:rsid w:val="00123136"/>
    <w:rsid w:val="0012441F"/>
    <w:rsid w:val="00131B2B"/>
    <w:rsid w:val="00137065"/>
    <w:rsid w:val="00146E7A"/>
    <w:rsid w:val="001479B1"/>
    <w:rsid w:val="00150C82"/>
    <w:rsid w:val="00151EC6"/>
    <w:rsid w:val="001543B1"/>
    <w:rsid w:val="00156EA7"/>
    <w:rsid w:val="0016397C"/>
    <w:rsid w:val="001729EF"/>
    <w:rsid w:val="00173A3C"/>
    <w:rsid w:val="00174788"/>
    <w:rsid w:val="00175A5F"/>
    <w:rsid w:val="001774FF"/>
    <w:rsid w:val="0018025F"/>
    <w:rsid w:val="00180A6C"/>
    <w:rsid w:val="001819A5"/>
    <w:rsid w:val="00181E87"/>
    <w:rsid w:val="00184914"/>
    <w:rsid w:val="00187053"/>
    <w:rsid w:val="00193EDD"/>
    <w:rsid w:val="00194555"/>
    <w:rsid w:val="001948A7"/>
    <w:rsid w:val="00195EB4"/>
    <w:rsid w:val="00196FF5"/>
    <w:rsid w:val="001A175F"/>
    <w:rsid w:val="001A2BB6"/>
    <w:rsid w:val="001A2FEA"/>
    <w:rsid w:val="001A47D2"/>
    <w:rsid w:val="001A5242"/>
    <w:rsid w:val="001B0CF4"/>
    <w:rsid w:val="001B34C0"/>
    <w:rsid w:val="001B3FA3"/>
    <w:rsid w:val="001C3978"/>
    <w:rsid w:val="001D7216"/>
    <w:rsid w:val="001E3848"/>
    <w:rsid w:val="001F1D14"/>
    <w:rsid w:val="00202721"/>
    <w:rsid w:val="00202F16"/>
    <w:rsid w:val="0020733D"/>
    <w:rsid w:val="002105A0"/>
    <w:rsid w:val="00211FB6"/>
    <w:rsid w:val="0021369D"/>
    <w:rsid w:val="00224C09"/>
    <w:rsid w:val="00231D60"/>
    <w:rsid w:val="00233495"/>
    <w:rsid w:val="0023640E"/>
    <w:rsid w:val="002379D0"/>
    <w:rsid w:val="00246025"/>
    <w:rsid w:val="002476D7"/>
    <w:rsid w:val="00251980"/>
    <w:rsid w:val="002552E0"/>
    <w:rsid w:val="0025745F"/>
    <w:rsid w:val="00257AF3"/>
    <w:rsid w:val="002653BE"/>
    <w:rsid w:val="002768E3"/>
    <w:rsid w:val="00280B93"/>
    <w:rsid w:val="00282D21"/>
    <w:rsid w:val="00284A5E"/>
    <w:rsid w:val="00287DB6"/>
    <w:rsid w:val="00294098"/>
    <w:rsid w:val="002940FB"/>
    <w:rsid w:val="002952FC"/>
    <w:rsid w:val="002A6488"/>
    <w:rsid w:val="002A7657"/>
    <w:rsid w:val="002A7F5F"/>
    <w:rsid w:val="002B028F"/>
    <w:rsid w:val="002B0F27"/>
    <w:rsid w:val="002B1ABF"/>
    <w:rsid w:val="002C4CDD"/>
    <w:rsid w:val="002C6569"/>
    <w:rsid w:val="002D6031"/>
    <w:rsid w:val="002D6A81"/>
    <w:rsid w:val="002F3D1F"/>
    <w:rsid w:val="002F7C67"/>
    <w:rsid w:val="0030185B"/>
    <w:rsid w:val="00305489"/>
    <w:rsid w:val="00306B03"/>
    <w:rsid w:val="003071BF"/>
    <w:rsid w:val="003233D7"/>
    <w:rsid w:val="003234E0"/>
    <w:rsid w:val="0032593E"/>
    <w:rsid w:val="0032707C"/>
    <w:rsid w:val="00331B0B"/>
    <w:rsid w:val="00336A15"/>
    <w:rsid w:val="0033770B"/>
    <w:rsid w:val="0034293F"/>
    <w:rsid w:val="00344476"/>
    <w:rsid w:val="0034771B"/>
    <w:rsid w:val="00347CCB"/>
    <w:rsid w:val="00352E7A"/>
    <w:rsid w:val="00357398"/>
    <w:rsid w:val="00360C73"/>
    <w:rsid w:val="00361086"/>
    <w:rsid w:val="00363573"/>
    <w:rsid w:val="00363AE7"/>
    <w:rsid w:val="00365F21"/>
    <w:rsid w:val="00367B06"/>
    <w:rsid w:val="003804C0"/>
    <w:rsid w:val="00384538"/>
    <w:rsid w:val="00385E10"/>
    <w:rsid w:val="00390E7E"/>
    <w:rsid w:val="003915B0"/>
    <w:rsid w:val="003966F9"/>
    <w:rsid w:val="003978A0"/>
    <w:rsid w:val="003A0E15"/>
    <w:rsid w:val="003B2DEF"/>
    <w:rsid w:val="003B3631"/>
    <w:rsid w:val="003B486C"/>
    <w:rsid w:val="003B6A3F"/>
    <w:rsid w:val="003C02AD"/>
    <w:rsid w:val="003C2E71"/>
    <w:rsid w:val="003D0551"/>
    <w:rsid w:val="003E22F4"/>
    <w:rsid w:val="003E65B9"/>
    <w:rsid w:val="003E6E0C"/>
    <w:rsid w:val="003F2E02"/>
    <w:rsid w:val="003F321C"/>
    <w:rsid w:val="003F6836"/>
    <w:rsid w:val="003F7B66"/>
    <w:rsid w:val="004003FA"/>
    <w:rsid w:val="00400683"/>
    <w:rsid w:val="0040713C"/>
    <w:rsid w:val="004118E9"/>
    <w:rsid w:val="00414911"/>
    <w:rsid w:val="0041535F"/>
    <w:rsid w:val="00415660"/>
    <w:rsid w:val="00415A69"/>
    <w:rsid w:val="00420B3D"/>
    <w:rsid w:val="00422FE5"/>
    <w:rsid w:val="00424C2A"/>
    <w:rsid w:val="0042630F"/>
    <w:rsid w:val="00426EDA"/>
    <w:rsid w:val="00432963"/>
    <w:rsid w:val="004347FA"/>
    <w:rsid w:val="004352FB"/>
    <w:rsid w:val="00443C38"/>
    <w:rsid w:val="00450000"/>
    <w:rsid w:val="00451B7B"/>
    <w:rsid w:val="00455739"/>
    <w:rsid w:val="00460461"/>
    <w:rsid w:val="00466333"/>
    <w:rsid w:val="004664F0"/>
    <w:rsid w:val="00472B26"/>
    <w:rsid w:val="004848EB"/>
    <w:rsid w:val="00485A95"/>
    <w:rsid w:val="00490A75"/>
    <w:rsid w:val="004929AC"/>
    <w:rsid w:val="00494ED8"/>
    <w:rsid w:val="004957E9"/>
    <w:rsid w:val="004960EB"/>
    <w:rsid w:val="004A616B"/>
    <w:rsid w:val="004B05AE"/>
    <w:rsid w:val="004B1092"/>
    <w:rsid w:val="004B3E69"/>
    <w:rsid w:val="004C1EE4"/>
    <w:rsid w:val="004C299D"/>
    <w:rsid w:val="004C586A"/>
    <w:rsid w:val="004D0FFE"/>
    <w:rsid w:val="004E05FD"/>
    <w:rsid w:val="004E1981"/>
    <w:rsid w:val="004E3582"/>
    <w:rsid w:val="004E37A3"/>
    <w:rsid w:val="004E3C30"/>
    <w:rsid w:val="004E420D"/>
    <w:rsid w:val="004F53EB"/>
    <w:rsid w:val="004F57BE"/>
    <w:rsid w:val="004F7671"/>
    <w:rsid w:val="00505C12"/>
    <w:rsid w:val="00507C76"/>
    <w:rsid w:val="005130E3"/>
    <w:rsid w:val="005150AE"/>
    <w:rsid w:val="0052005A"/>
    <w:rsid w:val="005259D6"/>
    <w:rsid w:val="005342BD"/>
    <w:rsid w:val="00534535"/>
    <w:rsid w:val="00536354"/>
    <w:rsid w:val="00536C36"/>
    <w:rsid w:val="00541E25"/>
    <w:rsid w:val="00546262"/>
    <w:rsid w:val="005523C1"/>
    <w:rsid w:val="00552535"/>
    <w:rsid w:val="00557E6B"/>
    <w:rsid w:val="00560B6E"/>
    <w:rsid w:val="005614BB"/>
    <w:rsid w:val="00564452"/>
    <w:rsid w:val="00566329"/>
    <w:rsid w:val="00567D42"/>
    <w:rsid w:val="00570457"/>
    <w:rsid w:val="00573A5C"/>
    <w:rsid w:val="005772FC"/>
    <w:rsid w:val="00583EAB"/>
    <w:rsid w:val="005A0A48"/>
    <w:rsid w:val="005A2157"/>
    <w:rsid w:val="005A6BFA"/>
    <w:rsid w:val="005B312A"/>
    <w:rsid w:val="005B77C4"/>
    <w:rsid w:val="005C0C4F"/>
    <w:rsid w:val="005C1564"/>
    <w:rsid w:val="005C5BFD"/>
    <w:rsid w:val="005C7229"/>
    <w:rsid w:val="005D3879"/>
    <w:rsid w:val="005D4B47"/>
    <w:rsid w:val="005D65AF"/>
    <w:rsid w:val="005D7C9C"/>
    <w:rsid w:val="005E027C"/>
    <w:rsid w:val="005E06B3"/>
    <w:rsid w:val="005E3F0A"/>
    <w:rsid w:val="005F01CB"/>
    <w:rsid w:val="005F3316"/>
    <w:rsid w:val="005F3D36"/>
    <w:rsid w:val="0060463A"/>
    <w:rsid w:val="00605593"/>
    <w:rsid w:val="00612E2A"/>
    <w:rsid w:val="0061672C"/>
    <w:rsid w:val="0061686C"/>
    <w:rsid w:val="0062099E"/>
    <w:rsid w:val="00620D85"/>
    <w:rsid w:val="00621AB8"/>
    <w:rsid w:val="00621D2B"/>
    <w:rsid w:val="00636F27"/>
    <w:rsid w:val="00641B78"/>
    <w:rsid w:val="00645006"/>
    <w:rsid w:val="00654576"/>
    <w:rsid w:val="00655A4A"/>
    <w:rsid w:val="006566BC"/>
    <w:rsid w:val="006608E2"/>
    <w:rsid w:val="00660AC5"/>
    <w:rsid w:val="00662E7C"/>
    <w:rsid w:val="006728D3"/>
    <w:rsid w:val="0067369F"/>
    <w:rsid w:val="00675F96"/>
    <w:rsid w:val="00684057"/>
    <w:rsid w:val="00685AAF"/>
    <w:rsid w:val="00686230"/>
    <w:rsid w:val="00695431"/>
    <w:rsid w:val="00695CFA"/>
    <w:rsid w:val="0069687A"/>
    <w:rsid w:val="00697E0E"/>
    <w:rsid w:val="006A0245"/>
    <w:rsid w:val="006A462E"/>
    <w:rsid w:val="006B004E"/>
    <w:rsid w:val="006B088B"/>
    <w:rsid w:val="006B1E98"/>
    <w:rsid w:val="006B7323"/>
    <w:rsid w:val="006B7742"/>
    <w:rsid w:val="006C08F7"/>
    <w:rsid w:val="006C246F"/>
    <w:rsid w:val="006D1E08"/>
    <w:rsid w:val="006E07C5"/>
    <w:rsid w:val="006E136E"/>
    <w:rsid w:val="006E544D"/>
    <w:rsid w:val="006E5941"/>
    <w:rsid w:val="006F3216"/>
    <w:rsid w:val="006F39B0"/>
    <w:rsid w:val="00700E92"/>
    <w:rsid w:val="00703686"/>
    <w:rsid w:val="00706FA4"/>
    <w:rsid w:val="00706FF5"/>
    <w:rsid w:val="00707D24"/>
    <w:rsid w:val="007105E1"/>
    <w:rsid w:val="0071336C"/>
    <w:rsid w:val="007142EB"/>
    <w:rsid w:val="00720EB1"/>
    <w:rsid w:val="007217B6"/>
    <w:rsid w:val="007242DB"/>
    <w:rsid w:val="0073390E"/>
    <w:rsid w:val="00737933"/>
    <w:rsid w:val="007405D2"/>
    <w:rsid w:val="00744754"/>
    <w:rsid w:val="007519A6"/>
    <w:rsid w:val="00752B2D"/>
    <w:rsid w:val="00753323"/>
    <w:rsid w:val="00754C1E"/>
    <w:rsid w:val="007555B3"/>
    <w:rsid w:val="007571A6"/>
    <w:rsid w:val="00770BAB"/>
    <w:rsid w:val="00774FB3"/>
    <w:rsid w:val="00775851"/>
    <w:rsid w:val="0077629B"/>
    <w:rsid w:val="00776B29"/>
    <w:rsid w:val="00784DE2"/>
    <w:rsid w:val="007862AD"/>
    <w:rsid w:val="007A0E9B"/>
    <w:rsid w:val="007A7F92"/>
    <w:rsid w:val="007C6DBE"/>
    <w:rsid w:val="007D02D3"/>
    <w:rsid w:val="007E4701"/>
    <w:rsid w:val="007F3CA0"/>
    <w:rsid w:val="0080171F"/>
    <w:rsid w:val="00803747"/>
    <w:rsid w:val="00805706"/>
    <w:rsid w:val="008073B2"/>
    <w:rsid w:val="008152CF"/>
    <w:rsid w:val="00817307"/>
    <w:rsid w:val="00830ED8"/>
    <w:rsid w:val="00831B30"/>
    <w:rsid w:val="00832EAE"/>
    <w:rsid w:val="0083322E"/>
    <w:rsid w:val="008347F8"/>
    <w:rsid w:val="00835AD6"/>
    <w:rsid w:val="008439F8"/>
    <w:rsid w:val="008452DF"/>
    <w:rsid w:val="00850A44"/>
    <w:rsid w:val="00856C86"/>
    <w:rsid w:val="00870BED"/>
    <w:rsid w:val="00876171"/>
    <w:rsid w:val="00880976"/>
    <w:rsid w:val="00881AE3"/>
    <w:rsid w:val="00890773"/>
    <w:rsid w:val="008912AE"/>
    <w:rsid w:val="00891A9D"/>
    <w:rsid w:val="00892C55"/>
    <w:rsid w:val="008A0B96"/>
    <w:rsid w:val="008A156E"/>
    <w:rsid w:val="008A2D8F"/>
    <w:rsid w:val="008A540D"/>
    <w:rsid w:val="008B085C"/>
    <w:rsid w:val="008B0925"/>
    <w:rsid w:val="008B4363"/>
    <w:rsid w:val="008B560E"/>
    <w:rsid w:val="008B575C"/>
    <w:rsid w:val="008B730B"/>
    <w:rsid w:val="008C26D9"/>
    <w:rsid w:val="008C3062"/>
    <w:rsid w:val="008D2B98"/>
    <w:rsid w:val="008D2E80"/>
    <w:rsid w:val="008D663E"/>
    <w:rsid w:val="008D698C"/>
    <w:rsid w:val="008E1CAE"/>
    <w:rsid w:val="008E63E2"/>
    <w:rsid w:val="008F0297"/>
    <w:rsid w:val="008F0CE2"/>
    <w:rsid w:val="008F320C"/>
    <w:rsid w:val="009060E3"/>
    <w:rsid w:val="00906AB2"/>
    <w:rsid w:val="00907FA5"/>
    <w:rsid w:val="00912BAC"/>
    <w:rsid w:val="00916815"/>
    <w:rsid w:val="00923DFB"/>
    <w:rsid w:val="0092403B"/>
    <w:rsid w:val="00925EB3"/>
    <w:rsid w:val="00926F19"/>
    <w:rsid w:val="00931AED"/>
    <w:rsid w:val="00937393"/>
    <w:rsid w:val="0093739D"/>
    <w:rsid w:val="00940E79"/>
    <w:rsid w:val="009510E8"/>
    <w:rsid w:val="0095534A"/>
    <w:rsid w:val="009775E1"/>
    <w:rsid w:val="009816CA"/>
    <w:rsid w:val="0098241D"/>
    <w:rsid w:val="00982B4E"/>
    <w:rsid w:val="009854C4"/>
    <w:rsid w:val="009A1C5C"/>
    <w:rsid w:val="009A29A5"/>
    <w:rsid w:val="009A42F6"/>
    <w:rsid w:val="009A5FD0"/>
    <w:rsid w:val="009A6ACC"/>
    <w:rsid w:val="009A6D62"/>
    <w:rsid w:val="009B06A2"/>
    <w:rsid w:val="009B1678"/>
    <w:rsid w:val="009B18F6"/>
    <w:rsid w:val="009C1844"/>
    <w:rsid w:val="009C3AD4"/>
    <w:rsid w:val="009C45EC"/>
    <w:rsid w:val="009C4D2A"/>
    <w:rsid w:val="009C6E95"/>
    <w:rsid w:val="009D03F2"/>
    <w:rsid w:val="009D3BDA"/>
    <w:rsid w:val="009D427B"/>
    <w:rsid w:val="009D6C26"/>
    <w:rsid w:val="009E21C6"/>
    <w:rsid w:val="009F2011"/>
    <w:rsid w:val="009F326C"/>
    <w:rsid w:val="009F444B"/>
    <w:rsid w:val="009F4F41"/>
    <w:rsid w:val="009F694C"/>
    <w:rsid w:val="00A0031C"/>
    <w:rsid w:val="00A01FC3"/>
    <w:rsid w:val="00A02AE6"/>
    <w:rsid w:val="00A06F8C"/>
    <w:rsid w:val="00A15392"/>
    <w:rsid w:val="00A262B4"/>
    <w:rsid w:val="00A268EF"/>
    <w:rsid w:val="00A2776C"/>
    <w:rsid w:val="00A27926"/>
    <w:rsid w:val="00A3548C"/>
    <w:rsid w:val="00A4124C"/>
    <w:rsid w:val="00A4298D"/>
    <w:rsid w:val="00A5193E"/>
    <w:rsid w:val="00A52121"/>
    <w:rsid w:val="00A535C9"/>
    <w:rsid w:val="00A53AB1"/>
    <w:rsid w:val="00A61DAA"/>
    <w:rsid w:val="00A66793"/>
    <w:rsid w:val="00A67803"/>
    <w:rsid w:val="00A67868"/>
    <w:rsid w:val="00A7194F"/>
    <w:rsid w:val="00A7204A"/>
    <w:rsid w:val="00A745E7"/>
    <w:rsid w:val="00A80FDC"/>
    <w:rsid w:val="00A82BD4"/>
    <w:rsid w:val="00A85F9A"/>
    <w:rsid w:val="00A90735"/>
    <w:rsid w:val="00A909FB"/>
    <w:rsid w:val="00A94960"/>
    <w:rsid w:val="00A969A1"/>
    <w:rsid w:val="00A97974"/>
    <w:rsid w:val="00AB1A1E"/>
    <w:rsid w:val="00AB708D"/>
    <w:rsid w:val="00AC3EDD"/>
    <w:rsid w:val="00AC5141"/>
    <w:rsid w:val="00AC5F6D"/>
    <w:rsid w:val="00AC6B50"/>
    <w:rsid w:val="00AC6C4E"/>
    <w:rsid w:val="00AD1ACC"/>
    <w:rsid w:val="00AD7AAB"/>
    <w:rsid w:val="00AE015F"/>
    <w:rsid w:val="00AE354B"/>
    <w:rsid w:val="00AE617B"/>
    <w:rsid w:val="00AE635C"/>
    <w:rsid w:val="00AF2585"/>
    <w:rsid w:val="00B108D3"/>
    <w:rsid w:val="00B134A4"/>
    <w:rsid w:val="00B24778"/>
    <w:rsid w:val="00B25007"/>
    <w:rsid w:val="00B2713B"/>
    <w:rsid w:val="00B30F5A"/>
    <w:rsid w:val="00B32607"/>
    <w:rsid w:val="00B334F4"/>
    <w:rsid w:val="00B3442C"/>
    <w:rsid w:val="00B352C1"/>
    <w:rsid w:val="00B36427"/>
    <w:rsid w:val="00B41900"/>
    <w:rsid w:val="00B44352"/>
    <w:rsid w:val="00B4797E"/>
    <w:rsid w:val="00B535F4"/>
    <w:rsid w:val="00B607B2"/>
    <w:rsid w:val="00B62E52"/>
    <w:rsid w:val="00B652C2"/>
    <w:rsid w:val="00B7141B"/>
    <w:rsid w:val="00B71BB1"/>
    <w:rsid w:val="00B72DD1"/>
    <w:rsid w:val="00B733FE"/>
    <w:rsid w:val="00B77E62"/>
    <w:rsid w:val="00B960A4"/>
    <w:rsid w:val="00B966E4"/>
    <w:rsid w:val="00BA0F53"/>
    <w:rsid w:val="00BA1BB9"/>
    <w:rsid w:val="00BA7087"/>
    <w:rsid w:val="00BB1EC0"/>
    <w:rsid w:val="00BB2371"/>
    <w:rsid w:val="00BC1CCC"/>
    <w:rsid w:val="00BC6D2F"/>
    <w:rsid w:val="00BD161B"/>
    <w:rsid w:val="00BD23E1"/>
    <w:rsid w:val="00BD65DF"/>
    <w:rsid w:val="00BE44C8"/>
    <w:rsid w:val="00BE5ECB"/>
    <w:rsid w:val="00BF1386"/>
    <w:rsid w:val="00BF2D53"/>
    <w:rsid w:val="00C04F63"/>
    <w:rsid w:val="00C0764A"/>
    <w:rsid w:val="00C169A5"/>
    <w:rsid w:val="00C1772F"/>
    <w:rsid w:val="00C21664"/>
    <w:rsid w:val="00C247E5"/>
    <w:rsid w:val="00C25368"/>
    <w:rsid w:val="00C33AB4"/>
    <w:rsid w:val="00C42489"/>
    <w:rsid w:val="00C52B06"/>
    <w:rsid w:val="00C66769"/>
    <w:rsid w:val="00C6709F"/>
    <w:rsid w:val="00C67FBD"/>
    <w:rsid w:val="00C71516"/>
    <w:rsid w:val="00C74EA9"/>
    <w:rsid w:val="00C7710B"/>
    <w:rsid w:val="00C77568"/>
    <w:rsid w:val="00C800E7"/>
    <w:rsid w:val="00C82AB8"/>
    <w:rsid w:val="00C9031A"/>
    <w:rsid w:val="00C92791"/>
    <w:rsid w:val="00C957CC"/>
    <w:rsid w:val="00C95A93"/>
    <w:rsid w:val="00C96073"/>
    <w:rsid w:val="00C97754"/>
    <w:rsid w:val="00C97849"/>
    <w:rsid w:val="00CA4EA0"/>
    <w:rsid w:val="00CB18D4"/>
    <w:rsid w:val="00CB5C73"/>
    <w:rsid w:val="00CC0EEA"/>
    <w:rsid w:val="00CC11B1"/>
    <w:rsid w:val="00CC1580"/>
    <w:rsid w:val="00CC2690"/>
    <w:rsid w:val="00CC5FA8"/>
    <w:rsid w:val="00CD1E9F"/>
    <w:rsid w:val="00CD76D6"/>
    <w:rsid w:val="00CD79C0"/>
    <w:rsid w:val="00CE3549"/>
    <w:rsid w:val="00CE482D"/>
    <w:rsid w:val="00CE59C6"/>
    <w:rsid w:val="00CE6DA1"/>
    <w:rsid w:val="00CF6EF5"/>
    <w:rsid w:val="00D01C38"/>
    <w:rsid w:val="00D02E5E"/>
    <w:rsid w:val="00D04910"/>
    <w:rsid w:val="00D0732A"/>
    <w:rsid w:val="00D07EF3"/>
    <w:rsid w:val="00D2520D"/>
    <w:rsid w:val="00D3063A"/>
    <w:rsid w:val="00D30F8B"/>
    <w:rsid w:val="00D33F63"/>
    <w:rsid w:val="00D346FA"/>
    <w:rsid w:val="00D37878"/>
    <w:rsid w:val="00D37AB6"/>
    <w:rsid w:val="00D437BA"/>
    <w:rsid w:val="00D4493C"/>
    <w:rsid w:val="00D44F5D"/>
    <w:rsid w:val="00D45D7F"/>
    <w:rsid w:val="00D50F76"/>
    <w:rsid w:val="00D5253A"/>
    <w:rsid w:val="00D52787"/>
    <w:rsid w:val="00D63CAA"/>
    <w:rsid w:val="00D66A9D"/>
    <w:rsid w:val="00D67697"/>
    <w:rsid w:val="00D7233F"/>
    <w:rsid w:val="00D72AE3"/>
    <w:rsid w:val="00D72B4A"/>
    <w:rsid w:val="00D7490B"/>
    <w:rsid w:val="00D80F28"/>
    <w:rsid w:val="00D8108C"/>
    <w:rsid w:val="00D81D82"/>
    <w:rsid w:val="00D82C4F"/>
    <w:rsid w:val="00D85AF0"/>
    <w:rsid w:val="00D85D37"/>
    <w:rsid w:val="00D912DA"/>
    <w:rsid w:val="00D92C40"/>
    <w:rsid w:val="00D951E9"/>
    <w:rsid w:val="00DA3746"/>
    <w:rsid w:val="00DA6F8D"/>
    <w:rsid w:val="00DB3306"/>
    <w:rsid w:val="00DB62EA"/>
    <w:rsid w:val="00DC39A0"/>
    <w:rsid w:val="00DC4877"/>
    <w:rsid w:val="00DC5557"/>
    <w:rsid w:val="00DD4751"/>
    <w:rsid w:val="00DE07FC"/>
    <w:rsid w:val="00DF5CC4"/>
    <w:rsid w:val="00DF71B6"/>
    <w:rsid w:val="00E01848"/>
    <w:rsid w:val="00E02A55"/>
    <w:rsid w:val="00E07DC5"/>
    <w:rsid w:val="00E133D3"/>
    <w:rsid w:val="00E16070"/>
    <w:rsid w:val="00E172BA"/>
    <w:rsid w:val="00E27ED2"/>
    <w:rsid w:val="00E30701"/>
    <w:rsid w:val="00E34F37"/>
    <w:rsid w:val="00E43871"/>
    <w:rsid w:val="00E479B7"/>
    <w:rsid w:val="00E54D34"/>
    <w:rsid w:val="00E60543"/>
    <w:rsid w:val="00E67AB7"/>
    <w:rsid w:val="00E70BB8"/>
    <w:rsid w:val="00E727A4"/>
    <w:rsid w:val="00E7519F"/>
    <w:rsid w:val="00E806CD"/>
    <w:rsid w:val="00E81F69"/>
    <w:rsid w:val="00E82876"/>
    <w:rsid w:val="00E860D3"/>
    <w:rsid w:val="00E86E1E"/>
    <w:rsid w:val="00E908E7"/>
    <w:rsid w:val="00E9130E"/>
    <w:rsid w:val="00E93287"/>
    <w:rsid w:val="00E96E18"/>
    <w:rsid w:val="00EA05AE"/>
    <w:rsid w:val="00EA72ED"/>
    <w:rsid w:val="00EA7465"/>
    <w:rsid w:val="00EA791E"/>
    <w:rsid w:val="00EB0B74"/>
    <w:rsid w:val="00EB364B"/>
    <w:rsid w:val="00EB7986"/>
    <w:rsid w:val="00EC07D4"/>
    <w:rsid w:val="00ED050F"/>
    <w:rsid w:val="00ED3837"/>
    <w:rsid w:val="00ED5D86"/>
    <w:rsid w:val="00EE1E94"/>
    <w:rsid w:val="00EE49D0"/>
    <w:rsid w:val="00EE6461"/>
    <w:rsid w:val="00EF2C65"/>
    <w:rsid w:val="00F00BF1"/>
    <w:rsid w:val="00F066C3"/>
    <w:rsid w:val="00F13FD3"/>
    <w:rsid w:val="00F166D4"/>
    <w:rsid w:val="00F20208"/>
    <w:rsid w:val="00F21DC6"/>
    <w:rsid w:val="00F273D9"/>
    <w:rsid w:val="00F33E8A"/>
    <w:rsid w:val="00F372E6"/>
    <w:rsid w:val="00F43676"/>
    <w:rsid w:val="00F45027"/>
    <w:rsid w:val="00F45D0D"/>
    <w:rsid w:val="00F47001"/>
    <w:rsid w:val="00F53437"/>
    <w:rsid w:val="00F624D5"/>
    <w:rsid w:val="00F63BBA"/>
    <w:rsid w:val="00F6745E"/>
    <w:rsid w:val="00F731D1"/>
    <w:rsid w:val="00F774CC"/>
    <w:rsid w:val="00F80E45"/>
    <w:rsid w:val="00F856FB"/>
    <w:rsid w:val="00F86B77"/>
    <w:rsid w:val="00F91523"/>
    <w:rsid w:val="00F94BBC"/>
    <w:rsid w:val="00F95B5F"/>
    <w:rsid w:val="00F96E23"/>
    <w:rsid w:val="00FA0499"/>
    <w:rsid w:val="00FA1F53"/>
    <w:rsid w:val="00FA481C"/>
    <w:rsid w:val="00FB3011"/>
    <w:rsid w:val="00FB3C3D"/>
    <w:rsid w:val="00FB52F8"/>
    <w:rsid w:val="00FC0102"/>
    <w:rsid w:val="00FC3907"/>
    <w:rsid w:val="00FC3EB3"/>
    <w:rsid w:val="00FD60A2"/>
    <w:rsid w:val="00FD7C64"/>
    <w:rsid w:val="00FE0707"/>
    <w:rsid w:val="00FF1FA4"/>
    <w:rsid w:val="00FF2D6D"/>
    <w:rsid w:val="00FF624E"/>
    <w:rsid w:val="00FF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C779F"/>
  <w15:chartTrackingRefBased/>
  <w15:docId w15:val="{F85CBF8B-3EB3-49F2-A870-21A48F6D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paragraph" w:styleId="Header">
    <w:name w:val="header"/>
    <w:basedOn w:val="Normal"/>
    <w:link w:val="HeaderChar"/>
    <w:uiPriority w:val="99"/>
    <w:unhideWhenUsed/>
    <w:rsid w:val="00B7141B"/>
    <w:pPr>
      <w:tabs>
        <w:tab w:val="center" w:pos="4680"/>
        <w:tab w:val="right" w:pos="9360"/>
      </w:tabs>
    </w:pPr>
  </w:style>
  <w:style w:type="character" w:customStyle="1" w:styleId="HeaderChar">
    <w:name w:val="Header Char"/>
    <w:basedOn w:val="DefaultParagraphFont"/>
    <w:link w:val="Header"/>
    <w:uiPriority w:val="99"/>
    <w:rsid w:val="00B7141B"/>
    <w:rPr>
      <w:rFonts w:ascii="Times New Roman" w:hAnsi="Times New Roman" w:cs="Times New Roman"/>
      <w:sz w:val="24"/>
    </w:rPr>
  </w:style>
  <w:style w:type="paragraph" w:styleId="Footer">
    <w:name w:val="footer"/>
    <w:basedOn w:val="Normal"/>
    <w:link w:val="FooterChar"/>
    <w:uiPriority w:val="99"/>
    <w:unhideWhenUsed/>
    <w:rsid w:val="00B7141B"/>
    <w:pPr>
      <w:tabs>
        <w:tab w:val="center" w:pos="4680"/>
        <w:tab w:val="right" w:pos="9360"/>
      </w:tabs>
    </w:pPr>
  </w:style>
  <w:style w:type="character" w:customStyle="1" w:styleId="FooterChar">
    <w:name w:val="Footer Char"/>
    <w:basedOn w:val="DefaultParagraphFont"/>
    <w:link w:val="Footer"/>
    <w:uiPriority w:val="99"/>
    <w:rsid w:val="00B7141B"/>
    <w:rPr>
      <w:rFonts w:ascii="Times New Roman" w:hAnsi="Times New Roman" w:cs="Times New Roman"/>
      <w:sz w:val="24"/>
    </w:rPr>
  </w:style>
  <w:style w:type="numbering" w:customStyle="1" w:styleId="Bulletedlist">
    <w:name w:val="Bulleted list"/>
    <w:uiPriority w:val="99"/>
    <w:rsid w:val="00583EAB"/>
    <w:pPr>
      <w:numPr>
        <w:numId w:val="12"/>
      </w:numPr>
    </w:pPr>
  </w:style>
  <w:style w:type="paragraph" w:styleId="BalloonText">
    <w:name w:val="Balloon Text"/>
    <w:basedOn w:val="Normal"/>
    <w:link w:val="BalloonTextChar"/>
    <w:uiPriority w:val="99"/>
    <w:semiHidden/>
    <w:unhideWhenUsed/>
    <w:rsid w:val="003F2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2"/>
    <w:rPr>
      <w:rFonts w:ascii="Segoe UI" w:hAnsi="Segoe UI" w:cs="Segoe UI"/>
      <w:sz w:val="18"/>
      <w:szCs w:val="18"/>
    </w:rPr>
  </w:style>
  <w:style w:type="character" w:styleId="CommentReference">
    <w:name w:val="annotation reference"/>
    <w:basedOn w:val="DefaultParagraphFont"/>
    <w:uiPriority w:val="99"/>
    <w:semiHidden/>
    <w:unhideWhenUsed/>
    <w:rsid w:val="004352FB"/>
    <w:rPr>
      <w:sz w:val="16"/>
      <w:szCs w:val="16"/>
    </w:rPr>
  </w:style>
  <w:style w:type="paragraph" w:styleId="CommentText">
    <w:name w:val="annotation text"/>
    <w:basedOn w:val="Normal"/>
    <w:link w:val="CommentTextChar"/>
    <w:uiPriority w:val="99"/>
    <w:unhideWhenUsed/>
    <w:rsid w:val="004352FB"/>
    <w:rPr>
      <w:sz w:val="20"/>
      <w:szCs w:val="20"/>
    </w:rPr>
  </w:style>
  <w:style w:type="character" w:customStyle="1" w:styleId="CommentTextChar">
    <w:name w:val="Comment Text Char"/>
    <w:basedOn w:val="DefaultParagraphFont"/>
    <w:link w:val="CommentText"/>
    <w:uiPriority w:val="99"/>
    <w:rsid w:val="004352F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52FB"/>
    <w:rPr>
      <w:b/>
      <w:bCs/>
    </w:rPr>
  </w:style>
  <w:style w:type="character" w:customStyle="1" w:styleId="CommentSubjectChar">
    <w:name w:val="Comment Subject Char"/>
    <w:basedOn w:val="CommentTextChar"/>
    <w:link w:val="CommentSubject"/>
    <w:uiPriority w:val="99"/>
    <w:semiHidden/>
    <w:rsid w:val="004352FB"/>
    <w:rPr>
      <w:rFonts w:ascii="Times New Roman" w:hAnsi="Times New Roman" w:cs="Times New Roman"/>
      <w:b/>
      <w:bCs/>
      <w:sz w:val="20"/>
      <w:szCs w:val="20"/>
    </w:rPr>
  </w:style>
  <w:style w:type="character" w:styleId="Hyperlink">
    <w:name w:val="Hyperlink"/>
    <w:basedOn w:val="DefaultParagraphFont"/>
    <w:uiPriority w:val="99"/>
    <w:unhideWhenUsed/>
    <w:rsid w:val="00A01FC3"/>
    <w:rPr>
      <w:color w:val="0563C1" w:themeColor="hyperlink"/>
      <w:u w:val="single"/>
    </w:rPr>
  </w:style>
  <w:style w:type="paragraph" w:styleId="ListParagraph">
    <w:name w:val="List Paragraph"/>
    <w:basedOn w:val="Normal"/>
    <w:uiPriority w:val="34"/>
    <w:qFormat/>
    <w:rsid w:val="005D65AF"/>
    <w:pPr>
      <w:ind w:left="720"/>
      <w:contextualSpacing/>
    </w:pPr>
  </w:style>
  <w:style w:type="paragraph" w:customStyle="1" w:styleId="Default">
    <w:name w:val="Default"/>
    <w:rsid w:val="00E96E1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t.westlaw.com/calregs/Document/IC685371E3FCB4A56B4502485B6A45636?viewType=FullText&amp;originationContext=documenttoc&amp;transitionType=CategoryPageItem&amp;contextData=(sc.Default)" TargetMode="External"/><Relationship Id="rId18" Type="http://schemas.openxmlformats.org/officeDocument/2006/relationships/hyperlink" Target="https://www.compostingcouncil.org/page/participa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awntogarden.org/marketplace" TargetMode="External"/><Relationship Id="rId2" Type="http://schemas.openxmlformats.org/officeDocument/2006/relationships/customXml" Target="../customXml/item2.xml"/><Relationship Id="rId16" Type="http://schemas.openxmlformats.org/officeDocument/2006/relationships/hyperlink" Target="https://govt.westlaw.com/calregs/Document/I2735C56A57C94FB0BB2C821C37CA68B5?originationContext=Search%20Result&amp;listSource=Search&amp;viewType=FullText&amp;navigationPath=Search%2Fv3%2Fsearch%2Fresults%2Fnavigation%2Fi0ad720f10000015dc7e25476a9d557cc%3FstartIndex%3D1%26Nav%3DREGULATION_PUBLICVIEW%26contextData%3D(sc.Default)&amp;rank=1&amp;list=REGULATION_PUBLICVIEW&amp;transitionType=StatuteNavigator&amp;contextData=(sc.Search)&amp;t_T1=14&amp;t_T2=17852&amp;t_S1=CA%20ADC%20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ovt.westlaw.com/calregs/Document/IC685371E3FCB4A56B4502485B6A45636?viewType=FullText&amp;originationContext=documenttoc&amp;transitionType=CategoryPageItem&amp;contextData=(sc.Default)" TargetMode="External"/><Relationship Id="rId10" Type="http://schemas.openxmlformats.org/officeDocument/2006/relationships/endnotes" Target="endnotes.xml"/><Relationship Id="rId19" Type="http://schemas.openxmlformats.org/officeDocument/2006/relationships/hyperlink" Target="https://govt.westlaw.com/calregs/Document/IC685371E3FCB4A56B4502485B6A45636?viewType=FullText&amp;originationContext=documenttoc&amp;transitionType=CategoryPageItem&amp;contextData=(sc.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postingcouncil.org/page/particip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819f3f-8690-463b-8f47-5dece933fdff" xsi:nil="true"/>
    <lcf76f155ced4ddcb4097134ff3c332f xmlns="7361f67c-c35c-44a8-9f36-7585d2c82e1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4BB3D472BB1445912C20E2B2D74061" ma:contentTypeVersion="18" ma:contentTypeDescription="Create a new document." ma:contentTypeScope="" ma:versionID="b90bbac6fba6bf462e643fe5252b77d6">
  <xsd:schema xmlns:xsd="http://www.w3.org/2001/XMLSchema" xmlns:xs="http://www.w3.org/2001/XMLSchema" xmlns:p="http://schemas.microsoft.com/office/2006/metadata/properties" xmlns:ns2="7361f67c-c35c-44a8-9f36-7585d2c82e10" xmlns:ns3="9d819f3f-8690-463b-8f47-5dece933fdff" targetNamespace="http://schemas.microsoft.com/office/2006/metadata/properties" ma:root="true" ma:fieldsID="056680e22841f29f8a56817c5c71ceed" ns2:_="" ns3:_="">
    <xsd:import namespace="7361f67c-c35c-44a8-9f36-7585d2c82e10"/>
    <xsd:import namespace="9d819f3f-8690-463b-8f47-5dece933f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1f67c-c35c-44a8-9f36-7585d2c8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a445c3-3143-46eb-88a3-766e9f27f4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819f3f-8690-463b-8f47-5dece933fd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541f8a7-a86a-4a59-8077-0832cd69cc18}" ma:internalName="TaxCatchAll" ma:showField="CatchAllData" ma:web="9d819f3f-8690-463b-8f47-5dece933fd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47B2-E68B-4285-A5E9-5D9EB1FAA480}">
  <ds:schemaRefs>
    <ds:schemaRef ds:uri="http://schemas.microsoft.com/office/2006/metadata/properties"/>
    <ds:schemaRef ds:uri="http://schemas.microsoft.com/office/infopath/2007/PartnerControls"/>
    <ds:schemaRef ds:uri="9d819f3f-8690-463b-8f47-5dece933fdff"/>
    <ds:schemaRef ds:uri="7361f67c-c35c-44a8-9f36-7585d2c82e10"/>
  </ds:schemaRefs>
</ds:datastoreItem>
</file>

<file path=customXml/itemProps2.xml><?xml version="1.0" encoding="utf-8"?>
<ds:datastoreItem xmlns:ds="http://schemas.openxmlformats.org/officeDocument/2006/customXml" ds:itemID="{B9D56B42-AD2A-43FC-8128-FA49573611E6}">
  <ds:schemaRefs>
    <ds:schemaRef ds:uri="http://schemas.microsoft.com/sharepoint/v3/contenttype/forms"/>
  </ds:schemaRefs>
</ds:datastoreItem>
</file>

<file path=customXml/itemProps3.xml><?xml version="1.0" encoding="utf-8"?>
<ds:datastoreItem xmlns:ds="http://schemas.openxmlformats.org/officeDocument/2006/customXml" ds:itemID="{54E95B4A-F9C7-4D0F-9A02-86120A116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1f67c-c35c-44a8-9f36-7585d2c82e10"/>
    <ds:schemaRef ds:uri="9d819f3f-8690-463b-8f47-5dece933f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8BE29-AE83-47B0-8C5D-36BE0456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Dehlinger</dc:creator>
  <cp:keywords/>
  <dc:description/>
  <cp:lastModifiedBy>Kelly Schoonmaker</cp:lastModifiedBy>
  <cp:revision>5</cp:revision>
  <dcterms:created xsi:type="dcterms:W3CDTF">2023-05-23T18:34:00Z</dcterms:created>
  <dcterms:modified xsi:type="dcterms:W3CDTF">2023-05-23T18:40:00Z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0x010100194BB3D472BB1445912C20E2B2D74061</vt:lpwstr>
  </property>
  <property fmtid="{D5CDD505-2E9C-101B-9397-08002B2CF9AE}" pid="3" name="MediaServiceImageTags">
    <vt:lpwstr/>
  </property>
</Properties>
</file>