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771D" w14:textId="77777777" w:rsidR="004C46D9" w:rsidRPr="003657F9" w:rsidRDefault="004C46D9" w:rsidP="004C46D9">
      <w:pPr>
        <w:pStyle w:val="BodyText"/>
      </w:pPr>
      <w:r w:rsidRPr="003657F9">
        <w:rPr>
          <w:noProof/>
        </w:rPr>
        <w:drawing>
          <wp:anchor distT="0" distB="0" distL="114300" distR="114300" simplePos="0" relativeHeight="251659264" behindDoc="0" locked="0" layoutInCell="1" allowOverlap="1" wp14:anchorId="318B5922" wp14:editId="49E73475">
            <wp:simplePos x="0" y="0"/>
            <wp:positionH relativeFrom="margin">
              <wp:align>center</wp:align>
            </wp:positionH>
            <wp:positionV relativeFrom="paragraph">
              <wp:posOffset>51435</wp:posOffset>
            </wp:positionV>
            <wp:extent cx="2344420" cy="857885"/>
            <wp:effectExtent l="0" t="0" r="0" b="5715"/>
            <wp:wrapSquare wrapText="bothSides"/>
            <wp:docPr id="12" name="Picture 12" descr="http://www.stopwaste.org/StopWaste_Logos/Stopwast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opwaste.org/StopWaste_Logos/Stopwaste_Logo_RGB.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4442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25194" w14:textId="77777777" w:rsidR="004C46D9" w:rsidRPr="003657F9" w:rsidRDefault="004C46D9" w:rsidP="004C46D9">
      <w:pPr>
        <w:pStyle w:val="BodyText"/>
      </w:pPr>
    </w:p>
    <w:p w14:paraId="14805D88" w14:textId="77777777" w:rsidR="004C46D9" w:rsidRPr="003657F9" w:rsidRDefault="004C46D9" w:rsidP="004C46D9">
      <w:pPr>
        <w:pStyle w:val="BodyText"/>
      </w:pPr>
    </w:p>
    <w:p w14:paraId="1B90D7D1" w14:textId="77777777" w:rsidR="004C46D9" w:rsidRPr="003657F9" w:rsidRDefault="004C46D9" w:rsidP="004C46D9">
      <w:pPr>
        <w:pStyle w:val="BodyText"/>
      </w:pPr>
    </w:p>
    <w:p w14:paraId="1EB42340" w14:textId="77777777" w:rsidR="004C46D9" w:rsidRPr="003657F9" w:rsidRDefault="004C46D9" w:rsidP="004C46D9">
      <w:pPr>
        <w:pStyle w:val="BodyText"/>
      </w:pPr>
      <w:r w:rsidRPr="003657F9">
        <w:tab/>
      </w:r>
      <w:r w:rsidRPr="003657F9">
        <w:tab/>
        <w:t xml:space="preserve"> </w:t>
      </w:r>
    </w:p>
    <w:p w14:paraId="7FB91C2C" w14:textId="77777777" w:rsidR="004C46D9" w:rsidRPr="003657F9" w:rsidRDefault="004C46D9" w:rsidP="004C46D9">
      <w:pPr>
        <w:pStyle w:val="BodyText"/>
        <w:jc w:val="center"/>
      </w:pPr>
    </w:p>
    <w:p w14:paraId="7B7AC096" w14:textId="77777777" w:rsidR="004C46D9" w:rsidRPr="003657F9" w:rsidRDefault="004C46D9" w:rsidP="004C46D9">
      <w:pPr>
        <w:pStyle w:val="BodyText"/>
        <w:jc w:val="center"/>
      </w:pPr>
    </w:p>
    <w:p w14:paraId="2F3B3D65" w14:textId="77777777" w:rsidR="004C46D9" w:rsidRPr="003657F9" w:rsidRDefault="004C46D9" w:rsidP="004C46D9">
      <w:pPr>
        <w:pStyle w:val="BodyText"/>
        <w:jc w:val="center"/>
      </w:pPr>
    </w:p>
    <w:p w14:paraId="0EAF0BC2" w14:textId="77777777" w:rsidR="004C46D9" w:rsidRPr="003657F9" w:rsidRDefault="004C46D9" w:rsidP="004C46D9">
      <w:pPr>
        <w:pStyle w:val="BodyText"/>
        <w:jc w:val="center"/>
      </w:pPr>
    </w:p>
    <w:p w14:paraId="6C62D090" w14:textId="22682D9D" w:rsidR="004C46D9" w:rsidRPr="003657F9" w:rsidRDefault="004C46D9" w:rsidP="004C46D9">
      <w:pPr>
        <w:pStyle w:val="BodyText"/>
        <w:jc w:val="center"/>
        <w:rPr>
          <w:b/>
          <w:sz w:val="48"/>
          <w:szCs w:val="48"/>
        </w:rPr>
      </w:pPr>
      <w:r w:rsidRPr="003657F9">
        <w:rPr>
          <w:b/>
          <w:sz w:val="48"/>
          <w:szCs w:val="48"/>
        </w:rPr>
        <w:t xml:space="preserve">Waste Prevention Equipment Grant </w:t>
      </w:r>
    </w:p>
    <w:p w14:paraId="25E82245" w14:textId="77777777" w:rsidR="004C46D9" w:rsidRPr="003657F9" w:rsidRDefault="004C46D9" w:rsidP="004C46D9">
      <w:pPr>
        <w:pStyle w:val="BodyText"/>
        <w:jc w:val="center"/>
        <w:rPr>
          <w:b/>
          <w:sz w:val="48"/>
          <w:szCs w:val="48"/>
        </w:rPr>
      </w:pPr>
      <w:r w:rsidRPr="003657F9">
        <w:rPr>
          <w:b/>
          <w:sz w:val="48"/>
          <w:szCs w:val="48"/>
        </w:rPr>
        <w:t>Application Packet</w:t>
      </w:r>
    </w:p>
    <w:p w14:paraId="55777194" w14:textId="77777777" w:rsidR="004C46D9" w:rsidRPr="003657F9" w:rsidRDefault="004C46D9" w:rsidP="004C46D9">
      <w:pPr>
        <w:pStyle w:val="BodyText"/>
        <w:jc w:val="center"/>
      </w:pPr>
    </w:p>
    <w:p w14:paraId="624D23AA" w14:textId="77777777" w:rsidR="004C46D9" w:rsidRPr="003657F9" w:rsidRDefault="004C46D9" w:rsidP="004C46D9">
      <w:pPr>
        <w:pStyle w:val="BodyText"/>
        <w:jc w:val="center"/>
        <w:rPr>
          <w:sz w:val="36"/>
          <w:szCs w:val="36"/>
        </w:rPr>
      </w:pPr>
    </w:p>
    <w:p w14:paraId="445E15FC" w14:textId="77777777" w:rsidR="004C46D9" w:rsidRPr="003657F9" w:rsidRDefault="004C46D9" w:rsidP="004C46D9">
      <w:pPr>
        <w:pStyle w:val="BodyText"/>
        <w:jc w:val="center"/>
        <w:rPr>
          <w:sz w:val="36"/>
          <w:szCs w:val="36"/>
        </w:rPr>
      </w:pPr>
    </w:p>
    <w:p w14:paraId="687E4D98" w14:textId="77777777" w:rsidR="004C46D9" w:rsidRPr="003657F9" w:rsidRDefault="004C46D9" w:rsidP="004C46D9">
      <w:pPr>
        <w:pStyle w:val="BodyText"/>
        <w:jc w:val="center"/>
        <w:rPr>
          <w:sz w:val="36"/>
          <w:szCs w:val="36"/>
        </w:rPr>
      </w:pPr>
    </w:p>
    <w:p w14:paraId="5073B362" w14:textId="77777777" w:rsidR="004C46D9" w:rsidRPr="003657F9" w:rsidRDefault="004C46D9" w:rsidP="004C46D9">
      <w:pPr>
        <w:pStyle w:val="BodyText"/>
        <w:jc w:val="center"/>
        <w:rPr>
          <w:b/>
          <w:sz w:val="36"/>
          <w:szCs w:val="36"/>
        </w:rPr>
      </w:pPr>
      <w:r w:rsidRPr="003657F9">
        <w:rPr>
          <w:b/>
          <w:sz w:val="36"/>
          <w:szCs w:val="36"/>
        </w:rPr>
        <w:t>DEADLINE:</w:t>
      </w:r>
    </w:p>
    <w:p w14:paraId="01B5976A" w14:textId="17C2D30D" w:rsidR="004C46D9" w:rsidRPr="003657F9" w:rsidRDefault="004C46D9" w:rsidP="004C46D9">
      <w:pPr>
        <w:pStyle w:val="BodyText"/>
        <w:jc w:val="center"/>
        <w:rPr>
          <w:b/>
          <w:sz w:val="36"/>
          <w:szCs w:val="36"/>
          <w:u w:val="single"/>
        </w:rPr>
      </w:pPr>
      <w:r w:rsidRPr="003657F9">
        <w:rPr>
          <w:b/>
          <w:sz w:val="36"/>
          <w:szCs w:val="36"/>
        </w:rPr>
        <w:t xml:space="preserve"> </w:t>
      </w:r>
      <w:r w:rsidR="0010732E">
        <w:rPr>
          <w:b/>
          <w:sz w:val="36"/>
          <w:szCs w:val="36"/>
          <w:u w:val="single"/>
        </w:rPr>
        <w:t>Friday</w:t>
      </w:r>
      <w:r w:rsidRPr="003657F9">
        <w:rPr>
          <w:b/>
          <w:sz w:val="36"/>
          <w:szCs w:val="36"/>
          <w:u w:val="single"/>
        </w:rPr>
        <w:t xml:space="preserve">, </w:t>
      </w:r>
      <w:r w:rsidR="0010732E">
        <w:rPr>
          <w:b/>
          <w:sz w:val="36"/>
          <w:szCs w:val="36"/>
          <w:u w:val="single"/>
        </w:rPr>
        <w:t>April</w:t>
      </w:r>
      <w:r w:rsidRPr="003657F9">
        <w:rPr>
          <w:b/>
          <w:sz w:val="36"/>
          <w:szCs w:val="36"/>
          <w:u w:val="single"/>
        </w:rPr>
        <w:t xml:space="preserve"> </w:t>
      </w:r>
      <w:r w:rsidR="0010732E">
        <w:rPr>
          <w:b/>
          <w:sz w:val="36"/>
          <w:szCs w:val="36"/>
          <w:u w:val="single"/>
        </w:rPr>
        <w:t>3</w:t>
      </w:r>
      <w:r w:rsidRPr="003657F9">
        <w:rPr>
          <w:b/>
          <w:sz w:val="36"/>
          <w:szCs w:val="36"/>
          <w:u w:val="single"/>
        </w:rPr>
        <w:t>, 2020</w:t>
      </w:r>
    </w:p>
    <w:p w14:paraId="2E7E64B2" w14:textId="77777777" w:rsidR="004C46D9" w:rsidRPr="003657F9" w:rsidRDefault="004C46D9" w:rsidP="004C46D9">
      <w:pPr>
        <w:pStyle w:val="BodyText"/>
        <w:jc w:val="center"/>
        <w:rPr>
          <w:b/>
          <w:sz w:val="36"/>
          <w:szCs w:val="36"/>
        </w:rPr>
      </w:pPr>
      <w:r w:rsidRPr="003657F9">
        <w:rPr>
          <w:b/>
          <w:sz w:val="36"/>
          <w:szCs w:val="36"/>
        </w:rPr>
        <w:t>5:00 PM</w:t>
      </w:r>
    </w:p>
    <w:p w14:paraId="41E9DA6E" w14:textId="77777777" w:rsidR="004C46D9" w:rsidRPr="003657F9" w:rsidRDefault="004C46D9" w:rsidP="004C46D9">
      <w:pPr>
        <w:pStyle w:val="BodyText"/>
        <w:jc w:val="center"/>
      </w:pPr>
      <w:r w:rsidRPr="003657F9">
        <w:t xml:space="preserve">  </w:t>
      </w:r>
    </w:p>
    <w:p w14:paraId="436D8FAB" w14:textId="77777777" w:rsidR="004C46D9" w:rsidRPr="003657F9" w:rsidRDefault="004C46D9" w:rsidP="004C46D9">
      <w:pPr>
        <w:pStyle w:val="BodyText"/>
        <w:jc w:val="center"/>
      </w:pPr>
    </w:p>
    <w:p w14:paraId="5D2D6790" w14:textId="77777777" w:rsidR="004C46D9" w:rsidRPr="003657F9" w:rsidRDefault="004C46D9" w:rsidP="004C46D9">
      <w:pPr>
        <w:pStyle w:val="BodyText"/>
        <w:jc w:val="center"/>
      </w:pPr>
    </w:p>
    <w:p w14:paraId="31EAF45A" w14:textId="77777777" w:rsidR="004C46D9" w:rsidRPr="003657F9" w:rsidRDefault="004C46D9" w:rsidP="004C46D9">
      <w:pPr>
        <w:pStyle w:val="BodyText"/>
        <w:jc w:val="center"/>
      </w:pPr>
    </w:p>
    <w:p w14:paraId="1DACEFE6" w14:textId="77777777" w:rsidR="004C46D9" w:rsidRPr="003657F9" w:rsidRDefault="004C46D9" w:rsidP="004C46D9">
      <w:pPr>
        <w:pStyle w:val="BodyText"/>
        <w:jc w:val="center"/>
      </w:pPr>
    </w:p>
    <w:p w14:paraId="0E7BFDCF" w14:textId="77777777" w:rsidR="004C46D9" w:rsidRPr="003657F9" w:rsidRDefault="004C46D9" w:rsidP="004C46D9">
      <w:pPr>
        <w:pStyle w:val="BodyText"/>
        <w:jc w:val="center"/>
      </w:pPr>
    </w:p>
    <w:p w14:paraId="45C4AAF7" w14:textId="77777777" w:rsidR="004C46D9" w:rsidRPr="003657F9" w:rsidRDefault="004C46D9" w:rsidP="004C46D9">
      <w:pPr>
        <w:pStyle w:val="BodyText"/>
        <w:jc w:val="center"/>
      </w:pPr>
    </w:p>
    <w:p w14:paraId="24DFAB7C" w14:textId="77777777" w:rsidR="004C46D9" w:rsidRPr="003657F9" w:rsidRDefault="004C46D9" w:rsidP="004C46D9">
      <w:pPr>
        <w:pStyle w:val="BodyText"/>
        <w:jc w:val="center"/>
      </w:pPr>
    </w:p>
    <w:p w14:paraId="33C28126" w14:textId="77777777" w:rsidR="004C46D9" w:rsidRPr="003657F9" w:rsidRDefault="004C46D9" w:rsidP="004C46D9">
      <w:pPr>
        <w:pStyle w:val="BodyText"/>
        <w:jc w:val="center"/>
      </w:pPr>
      <w:r w:rsidRPr="003657F9">
        <w:t>StopWaste</w:t>
      </w:r>
      <w:r w:rsidRPr="003657F9">
        <w:br/>
        <w:t>1537 Webster Street, Oakland, CA 94612</w:t>
      </w:r>
      <w:r w:rsidRPr="003657F9">
        <w:br/>
        <w:t>(510) 891-</w:t>
      </w:r>
      <w:proofErr w:type="gramStart"/>
      <w:r w:rsidRPr="003657F9">
        <w:t>6500  •</w:t>
      </w:r>
      <w:proofErr w:type="gramEnd"/>
      <w:r w:rsidRPr="003657F9">
        <w:t xml:space="preserve">  www.StopWaste.org</w:t>
      </w:r>
    </w:p>
    <w:p w14:paraId="47E1651F" w14:textId="77777777" w:rsidR="004C46D9" w:rsidRPr="003657F9" w:rsidRDefault="004C46D9" w:rsidP="004C46D9">
      <w:pPr>
        <w:pStyle w:val="BodyText"/>
        <w:jc w:val="center"/>
        <w:rPr>
          <w:sz w:val="20"/>
        </w:rPr>
      </w:pPr>
    </w:p>
    <w:p w14:paraId="2CF139B1" w14:textId="5F6E5BBF" w:rsidR="004C46D9" w:rsidRPr="003657F9" w:rsidRDefault="004C46D9" w:rsidP="004C46D9">
      <w:pPr>
        <w:pStyle w:val="H1-NoTOC"/>
      </w:pPr>
      <w:r w:rsidRPr="003657F9">
        <w:br w:type="page"/>
      </w:r>
      <w:r w:rsidRPr="003657F9">
        <w:lastRenderedPageBreak/>
        <w:t>Table of Contents</w:t>
      </w:r>
      <w:r w:rsidRPr="003657F9">
        <w:tab/>
      </w:r>
    </w:p>
    <w:p w14:paraId="3D3F1690" w14:textId="77777777" w:rsidR="004C46D9" w:rsidRPr="003657F9" w:rsidRDefault="004C46D9" w:rsidP="004C46D9">
      <w:pPr>
        <w:pStyle w:val="BodyText"/>
      </w:pPr>
    </w:p>
    <w:p w14:paraId="20707882" w14:textId="77777777" w:rsidR="0030584F" w:rsidRDefault="004C46D9">
      <w:pPr>
        <w:pStyle w:val="TOC1"/>
        <w:tabs>
          <w:tab w:val="right" w:leader="dot" w:pos="10070"/>
        </w:tabs>
        <w:rPr>
          <w:rFonts w:asciiTheme="minorHAnsi" w:eastAsiaTheme="minorEastAsia" w:hAnsiTheme="minorHAnsi" w:cstheme="minorBidi"/>
          <w:noProof/>
          <w:szCs w:val="24"/>
        </w:rPr>
      </w:pPr>
      <w:r w:rsidRPr="003657F9">
        <w:fldChar w:fldCharType="begin"/>
      </w:r>
      <w:r w:rsidRPr="003657F9">
        <w:instrText xml:space="preserve"> TOC \h \z \t "Heading 1,1" </w:instrText>
      </w:r>
      <w:r w:rsidRPr="003657F9">
        <w:fldChar w:fldCharType="separate"/>
      </w:r>
      <w:hyperlink w:anchor="_Toc32237315" w:history="1">
        <w:r w:rsidR="0030584F" w:rsidRPr="00064343">
          <w:rPr>
            <w:rStyle w:val="Hyperlink"/>
            <w:noProof/>
          </w:rPr>
          <w:t>Background</w:t>
        </w:r>
        <w:r w:rsidR="0030584F">
          <w:rPr>
            <w:noProof/>
            <w:webHidden/>
          </w:rPr>
          <w:tab/>
        </w:r>
        <w:r w:rsidR="0030584F">
          <w:rPr>
            <w:noProof/>
            <w:webHidden/>
          </w:rPr>
          <w:fldChar w:fldCharType="begin"/>
        </w:r>
        <w:r w:rsidR="0030584F">
          <w:rPr>
            <w:noProof/>
            <w:webHidden/>
          </w:rPr>
          <w:instrText xml:space="preserve"> PAGEREF _Toc32237315 \h </w:instrText>
        </w:r>
        <w:r w:rsidR="0030584F">
          <w:rPr>
            <w:noProof/>
            <w:webHidden/>
          </w:rPr>
        </w:r>
        <w:r w:rsidR="0030584F">
          <w:rPr>
            <w:noProof/>
            <w:webHidden/>
          </w:rPr>
          <w:fldChar w:fldCharType="separate"/>
        </w:r>
        <w:r w:rsidR="0030584F">
          <w:rPr>
            <w:noProof/>
            <w:webHidden/>
          </w:rPr>
          <w:t>3</w:t>
        </w:r>
        <w:r w:rsidR="0030584F">
          <w:rPr>
            <w:noProof/>
            <w:webHidden/>
          </w:rPr>
          <w:fldChar w:fldCharType="end"/>
        </w:r>
      </w:hyperlink>
    </w:p>
    <w:p w14:paraId="15CBDA09"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16" w:history="1">
        <w:r w:rsidR="0030584F" w:rsidRPr="00064343">
          <w:rPr>
            <w:rStyle w:val="Hyperlink"/>
            <w:noProof/>
          </w:rPr>
          <w:t>Eligibility Requirements</w:t>
        </w:r>
        <w:r w:rsidR="0030584F">
          <w:rPr>
            <w:noProof/>
            <w:webHidden/>
          </w:rPr>
          <w:tab/>
        </w:r>
        <w:r w:rsidR="0030584F">
          <w:rPr>
            <w:noProof/>
            <w:webHidden/>
          </w:rPr>
          <w:fldChar w:fldCharType="begin"/>
        </w:r>
        <w:r w:rsidR="0030584F">
          <w:rPr>
            <w:noProof/>
            <w:webHidden/>
          </w:rPr>
          <w:instrText xml:space="preserve"> PAGEREF _Toc32237316 \h </w:instrText>
        </w:r>
        <w:r w:rsidR="0030584F">
          <w:rPr>
            <w:noProof/>
            <w:webHidden/>
          </w:rPr>
        </w:r>
        <w:r w:rsidR="0030584F">
          <w:rPr>
            <w:noProof/>
            <w:webHidden/>
          </w:rPr>
          <w:fldChar w:fldCharType="separate"/>
        </w:r>
        <w:r w:rsidR="0030584F">
          <w:rPr>
            <w:noProof/>
            <w:webHidden/>
          </w:rPr>
          <w:t>3</w:t>
        </w:r>
        <w:r w:rsidR="0030584F">
          <w:rPr>
            <w:noProof/>
            <w:webHidden/>
          </w:rPr>
          <w:fldChar w:fldCharType="end"/>
        </w:r>
      </w:hyperlink>
    </w:p>
    <w:p w14:paraId="487857B2"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17" w:history="1">
        <w:r w:rsidR="0030584F" w:rsidRPr="00064343">
          <w:rPr>
            <w:rStyle w:val="Hyperlink"/>
            <w:noProof/>
          </w:rPr>
          <w:t>Ineligible Uses of Grant Funds</w:t>
        </w:r>
        <w:r w:rsidR="0030584F">
          <w:rPr>
            <w:noProof/>
            <w:webHidden/>
          </w:rPr>
          <w:tab/>
        </w:r>
        <w:r w:rsidR="0030584F">
          <w:rPr>
            <w:noProof/>
            <w:webHidden/>
          </w:rPr>
          <w:fldChar w:fldCharType="begin"/>
        </w:r>
        <w:r w:rsidR="0030584F">
          <w:rPr>
            <w:noProof/>
            <w:webHidden/>
          </w:rPr>
          <w:instrText xml:space="preserve"> PAGEREF _Toc32237317 \h </w:instrText>
        </w:r>
        <w:r w:rsidR="0030584F">
          <w:rPr>
            <w:noProof/>
            <w:webHidden/>
          </w:rPr>
        </w:r>
        <w:r w:rsidR="0030584F">
          <w:rPr>
            <w:noProof/>
            <w:webHidden/>
          </w:rPr>
          <w:fldChar w:fldCharType="separate"/>
        </w:r>
        <w:r w:rsidR="0030584F">
          <w:rPr>
            <w:noProof/>
            <w:webHidden/>
          </w:rPr>
          <w:t>4</w:t>
        </w:r>
        <w:r w:rsidR="0030584F">
          <w:rPr>
            <w:noProof/>
            <w:webHidden/>
          </w:rPr>
          <w:fldChar w:fldCharType="end"/>
        </w:r>
      </w:hyperlink>
    </w:p>
    <w:p w14:paraId="4BC92BFE"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18" w:history="1">
        <w:r w:rsidR="0030584F" w:rsidRPr="00064343">
          <w:rPr>
            <w:rStyle w:val="Hyperlink"/>
            <w:noProof/>
          </w:rPr>
          <w:t>Proposal Evaluation Criteria</w:t>
        </w:r>
        <w:r w:rsidR="0030584F">
          <w:rPr>
            <w:noProof/>
            <w:webHidden/>
          </w:rPr>
          <w:tab/>
        </w:r>
        <w:r w:rsidR="0030584F">
          <w:rPr>
            <w:noProof/>
            <w:webHidden/>
          </w:rPr>
          <w:fldChar w:fldCharType="begin"/>
        </w:r>
        <w:r w:rsidR="0030584F">
          <w:rPr>
            <w:noProof/>
            <w:webHidden/>
          </w:rPr>
          <w:instrText xml:space="preserve"> PAGEREF _Toc32237318 \h </w:instrText>
        </w:r>
        <w:r w:rsidR="0030584F">
          <w:rPr>
            <w:noProof/>
            <w:webHidden/>
          </w:rPr>
        </w:r>
        <w:r w:rsidR="0030584F">
          <w:rPr>
            <w:noProof/>
            <w:webHidden/>
          </w:rPr>
          <w:fldChar w:fldCharType="separate"/>
        </w:r>
        <w:r w:rsidR="0030584F">
          <w:rPr>
            <w:noProof/>
            <w:webHidden/>
          </w:rPr>
          <w:t>4</w:t>
        </w:r>
        <w:r w:rsidR="0030584F">
          <w:rPr>
            <w:noProof/>
            <w:webHidden/>
          </w:rPr>
          <w:fldChar w:fldCharType="end"/>
        </w:r>
      </w:hyperlink>
    </w:p>
    <w:p w14:paraId="7FA9916D"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19" w:history="1">
        <w:r w:rsidR="0030584F" w:rsidRPr="00064343">
          <w:rPr>
            <w:rStyle w:val="Hyperlink"/>
            <w:noProof/>
          </w:rPr>
          <w:t>Grant Awards Notification and Contract Process</w:t>
        </w:r>
        <w:r w:rsidR="0030584F">
          <w:rPr>
            <w:noProof/>
            <w:webHidden/>
          </w:rPr>
          <w:tab/>
        </w:r>
        <w:r w:rsidR="0030584F">
          <w:rPr>
            <w:noProof/>
            <w:webHidden/>
          </w:rPr>
          <w:fldChar w:fldCharType="begin"/>
        </w:r>
        <w:r w:rsidR="0030584F">
          <w:rPr>
            <w:noProof/>
            <w:webHidden/>
          </w:rPr>
          <w:instrText xml:space="preserve"> PAGEREF _Toc32237319 \h </w:instrText>
        </w:r>
        <w:r w:rsidR="0030584F">
          <w:rPr>
            <w:noProof/>
            <w:webHidden/>
          </w:rPr>
        </w:r>
        <w:r w:rsidR="0030584F">
          <w:rPr>
            <w:noProof/>
            <w:webHidden/>
          </w:rPr>
          <w:fldChar w:fldCharType="separate"/>
        </w:r>
        <w:r w:rsidR="0030584F">
          <w:rPr>
            <w:noProof/>
            <w:webHidden/>
          </w:rPr>
          <w:t>5</w:t>
        </w:r>
        <w:r w:rsidR="0030584F">
          <w:rPr>
            <w:noProof/>
            <w:webHidden/>
          </w:rPr>
          <w:fldChar w:fldCharType="end"/>
        </w:r>
      </w:hyperlink>
    </w:p>
    <w:p w14:paraId="273D00DB"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0" w:history="1">
        <w:r w:rsidR="0030584F" w:rsidRPr="00064343">
          <w:rPr>
            <w:rStyle w:val="Hyperlink"/>
            <w:noProof/>
          </w:rPr>
          <w:t>Contract Specifications</w:t>
        </w:r>
        <w:r w:rsidR="0030584F">
          <w:rPr>
            <w:noProof/>
            <w:webHidden/>
          </w:rPr>
          <w:tab/>
        </w:r>
        <w:r w:rsidR="0030584F">
          <w:rPr>
            <w:noProof/>
            <w:webHidden/>
          </w:rPr>
          <w:fldChar w:fldCharType="begin"/>
        </w:r>
        <w:r w:rsidR="0030584F">
          <w:rPr>
            <w:noProof/>
            <w:webHidden/>
          </w:rPr>
          <w:instrText xml:space="preserve"> PAGEREF _Toc32237320 \h </w:instrText>
        </w:r>
        <w:r w:rsidR="0030584F">
          <w:rPr>
            <w:noProof/>
            <w:webHidden/>
          </w:rPr>
        </w:r>
        <w:r w:rsidR="0030584F">
          <w:rPr>
            <w:noProof/>
            <w:webHidden/>
          </w:rPr>
          <w:fldChar w:fldCharType="separate"/>
        </w:r>
        <w:r w:rsidR="0030584F">
          <w:rPr>
            <w:noProof/>
            <w:webHidden/>
          </w:rPr>
          <w:t>5</w:t>
        </w:r>
        <w:r w:rsidR="0030584F">
          <w:rPr>
            <w:noProof/>
            <w:webHidden/>
          </w:rPr>
          <w:fldChar w:fldCharType="end"/>
        </w:r>
      </w:hyperlink>
    </w:p>
    <w:p w14:paraId="6A568794"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1" w:history="1">
        <w:r w:rsidR="0030584F" w:rsidRPr="00064343">
          <w:rPr>
            <w:rStyle w:val="Hyperlink"/>
            <w:noProof/>
          </w:rPr>
          <w:t>Monitoring Program</w:t>
        </w:r>
        <w:r w:rsidR="0030584F">
          <w:rPr>
            <w:noProof/>
            <w:webHidden/>
          </w:rPr>
          <w:tab/>
        </w:r>
        <w:r w:rsidR="0030584F">
          <w:rPr>
            <w:noProof/>
            <w:webHidden/>
          </w:rPr>
          <w:fldChar w:fldCharType="begin"/>
        </w:r>
        <w:r w:rsidR="0030584F">
          <w:rPr>
            <w:noProof/>
            <w:webHidden/>
          </w:rPr>
          <w:instrText xml:space="preserve"> PAGEREF _Toc32237321 \h </w:instrText>
        </w:r>
        <w:r w:rsidR="0030584F">
          <w:rPr>
            <w:noProof/>
            <w:webHidden/>
          </w:rPr>
        </w:r>
        <w:r w:rsidR="0030584F">
          <w:rPr>
            <w:noProof/>
            <w:webHidden/>
          </w:rPr>
          <w:fldChar w:fldCharType="separate"/>
        </w:r>
        <w:r w:rsidR="0030584F">
          <w:rPr>
            <w:noProof/>
            <w:webHidden/>
          </w:rPr>
          <w:t>6</w:t>
        </w:r>
        <w:r w:rsidR="0030584F">
          <w:rPr>
            <w:noProof/>
            <w:webHidden/>
          </w:rPr>
          <w:fldChar w:fldCharType="end"/>
        </w:r>
      </w:hyperlink>
    </w:p>
    <w:p w14:paraId="149C378C"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2" w:history="1">
        <w:r w:rsidR="0030584F" w:rsidRPr="00064343">
          <w:rPr>
            <w:rStyle w:val="Hyperlink"/>
            <w:bCs/>
            <w:noProof/>
          </w:rPr>
          <w:t>Project Details</w:t>
        </w:r>
        <w:r w:rsidR="0030584F">
          <w:rPr>
            <w:noProof/>
            <w:webHidden/>
          </w:rPr>
          <w:tab/>
        </w:r>
        <w:r w:rsidR="0030584F">
          <w:rPr>
            <w:noProof/>
            <w:webHidden/>
          </w:rPr>
          <w:fldChar w:fldCharType="begin"/>
        </w:r>
        <w:r w:rsidR="0030584F">
          <w:rPr>
            <w:noProof/>
            <w:webHidden/>
          </w:rPr>
          <w:instrText xml:space="preserve"> PAGEREF _Toc32237322 \h </w:instrText>
        </w:r>
        <w:r w:rsidR="0030584F">
          <w:rPr>
            <w:noProof/>
            <w:webHidden/>
          </w:rPr>
        </w:r>
        <w:r w:rsidR="0030584F">
          <w:rPr>
            <w:noProof/>
            <w:webHidden/>
          </w:rPr>
          <w:fldChar w:fldCharType="separate"/>
        </w:r>
        <w:r w:rsidR="0030584F">
          <w:rPr>
            <w:noProof/>
            <w:webHidden/>
          </w:rPr>
          <w:t>7</w:t>
        </w:r>
        <w:r w:rsidR="0030584F">
          <w:rPr>
            <w:noProof/>
            <w:webHidden/>
          </w:rPr>
          <w:fldChar w:fldCharType="end"/>
        </w:r>
      </w:hyperlink>
    </w:p>
    <w:p w14:paraId="480BB639"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3" w:history="1">
        <w:r w:rsidR="0030584F" w:rsidRPr="00064343">
          <w:rPr>
            <w:rStyle w:val="Hyperlink"/>
            <w:noProof/>
          </w:rPr>
          <w:t>Applicant’s Statement of Qualifications</w:t>
        </w:r>
        <w:r w:rsidR="0030584F">
          <w:rPr>
            <w:noProof/>
            <w:webHidden/>
          </w:rPr>
          <w:tab/>
        </w:r>
        <w:r w:rsidR="0030584F">
          <w:rPr>
            <w:noProof/>
            <w:webHidden/>
          </w:rPr>
          <w:fldChar w:fldCharType="begin"/>
        </w:r>
        <w:r w:rsidR="0030584F">
          <w:rPr>
            <w:noProof/>
            <w:webHidden/>
          </w:rPr>
          <w:instrText xml:space="preserve"> PAGEREF _Toc32237323 \h </w:instrText>
        </w:r>
        <w:r w:rsidR="0030584F">
          <w:rPr>
            <w:noProof/>
            <w:webHidden/>
          </w:rPr>
        </w:r>
        <w:r w:rsidR="0030584F">
          <w:rPr>
            <w:noProof/>
            <w:webHidden/>
          </w:rPr>
          <w:fldChar w:fldCharType="separate"/>
        </w:r>
        <w:r w:rsidR="0030584F">
          <w:rPr>
            <w:noProof/>
            <w:webHidden/>
          </w:rPr>
          <w:t>10</w:t>
        </w:r>
        <w:r w:rsidR="0030584F">
          <w:rPr>
            <w:noProof/>
            <w:webHidden/>
          </w:rPr>
          <w:fldChar w:fldCharType="end"/>
        </w:r>
      </w:hyperlink>
    </w:p>
    <w:p w14:paraId="045A83AD"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4" w:history="1">
        <w:r w:rsidR="0030584F" w:rsidRPr="00064343">
          <w:rPr>
            <w:rStyle w:val="Hyperlink"/>
            <w:noProof/>
          </w:rPr>
          <w:t>Acknowledgement of Requirements</w:t>
        </w:r>
        <w:r w:rsidR="0030584F">
          <w:rPr>
            <w:noProof/>
            <w:webHidden/>
          </w:rPr>
          <w:tab/>
        </w:r>
        <w:r w:rsidR="0030584F">
          <w:rPr>
            <w:noProof/>
            <w:webHidden/>
          </w:rPr>
          <w:fldChar w:fldCharType="begin"/>
        </w:r>
        <w:r w:rsidR="0030584F">
          <w:rPr>
            <w:noProof/>
            <w:webHidden/>
          </w:rPr>
          <w:instrText xml:space="preserve"> PAGEREF _Toc32237324 \h </w:instrText>
        </w:r>
        <w:r w:rsidR="0030584F">
          <w:rPr>
            <w:noProof/>
            <w:webHidden/>
          </w:rPr>
        </w:r>
        <w:r w:rsidR="0030584F">
          <w:rPr>
            <w:noProof/>
            <w:webHidden/>
          </w:rPr>
          <w:fldChar w:fldCharType="separate"/>
        </w:r>
        <w:r w:rsidR="0030584F">
          <w:rPr>
            <w:noProof/>
            <w:webHidden/>
          </w:rPr>
          <w:t>11</w:t>
        </w:r>
        <w:r w:rsidR="0030584F">
          <w:rPr>
            <w:noProof/>
            <w:webHidden/>
          </w:rPr>
          <w:fldChar w:fldCharType="end"/>
        </w:r>
      </w:hyperlink>
    </w:p>
    <w:p w14:paraId="1F7A2498"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5" w:history="1">
        <w:r w:rsidR="0030584F" w:rsidRPr="00064343">
          <w:rPr>
            <w:rStyle w:val="Hyperlink"/>
            <w:noProof/>
          </w:rPr>
          <w:t>Application Process</w:t>
        </w:r>
        <w:r w:rsidR="0030584F">
          <w:rPr>
            <w:noProof/>
            <w:webHidden/>
          </w:rPr>
          <w:tab/>
        </w:r>
        <w:r w:rsidR="0030584F">
          <w:rPr>
            <w:noProof/>
            <w:webHidden/>
          </w:rPr>
          <w:fldChar w:fldCharType="begin"/>
        </w:r>
        <w:r w:rsidR="0030584F">
          <w:rPr>
            <w:noProof/>
            <w:webHidden/>
          </w:rPr>
          <w:instrText xml:space="preserve"> PAGEREF _Toc32237325 \h </w:instrText>
        </w:r>
        <w:r w:rsidR="0030584F">
          <w:rPr>
            <w:noProof/>
            <w:webHidden/>
          </w:rPr>
        </w:r>
        <w:r w:rsidR="0030584F">
          <w:rPr>
            <w:noProof/>
            <w:webHidden/>
          </w:rPr>
          <w:fldChar w:fldCharType="separate"/>
        </w:r>
        <w:r w:rsidR="0030584F">
          <w:rPr>
            <w:noProof/>
            <w:webHidden/>
          </w:rPr>
          <w:t>12</w:t>
        </w:r>
        <w:r w:rsidR="0030584F">
          <w:rPr>
            <w:noProof/>
            <w:webHidden/>
          </w:rPr>
          <w:fldChar w:fldCharType="end"/>
        </w:r>
      </w:hyperlink>
    </w:p>
    <w:p w14:paraId="2BDA9D28" w14:textId="77777777" w:rsidR="0030584F" w:rsidRDefault="0010732E">
      <w:pPr>
        <w:pStyle w:val="TOC1"/>
        <w:tabs>
          <w:tab w:val="right" w:leader="dot" w:pos="10070"/>
        </w:tabs>
        <w:rPr>
          <w:rFonts w:asciiTheme="minorHAnsi" w:eastAsiaTheme="minorEastAsia" w:hAnsiTheme="minorHAnsi" w:cstheme="minorBidi"/>
          <w:noProof/>
          <w:szCs w:val="24"/>
        </w:rPr>
      </w:pPr>
      <w:hyperlink w:anchor="_Toc32237326" w:history="1">
        <w:r w:rsidR="0030584F" w:rsidRPr="00064343">
          <w:rPr>
            <w:rStyle w:val="Hyperlink"/>
            <w:noProof/>
          </w:rPr>
          <w:t>Application Submission Directions</w:t>
        </w:r>
        <w:r w:rsidR="0030584F">
          <w:rPr>
            <w:noProof/>
            <w:webHidden/>
          </w:rPr>
          <w:tab/>
        </w:r>
        <w:r w:rsidR="0030584F">
          <w:rPr>
            <w:noProof/>
            <w:webHidden/>
          </w:rPr>
          <w:fldChar w:fldCharType="begin"/>
        </w:r>
        <w:r w:rsidR="0030584F">
          <w:rPr>
            <w:noProof/>
            <w:webHidden/>
          </w:rPr>
          <w:instrText xml:space="preserve"> PAGEREF _Toc32237326 \h </w:instrText>
        </w:r>
        <w:r w:rsidR="0030584F">
          <w:rPr>
            <w:noProof/>
            <w:webHidden/>
          </w:rPr>
        </w:r>
        <w:r w:rsidR="0030584F">
          <w:rPr>
            <w:noProof/>
            <w:webHidden/>
          </w:rPr>
          <w:fldChar w:fldCharType="separate"/>
        </w:r>
        <w:r w:rsidR="0030584F">
          <w:rPr>
            <w:noProof/>
            <w:webHidden/>
          </w:rPr>
          <w:t>12</w:t>
        </w:r>
        <w:r w:rsidR="0030584F">
          <w:rPr>
            <w:noProof/>
            <w:webHidden/>
          </w:rPr>
          <w:fldChar w:fldCharType="end"/>
        </w:r>
      </w:hyperlink>
    </w:p>
    <w:p w14:paraId="1003AEE6" w14:textId="77777777" w:rsidR="004C46D9" w:rsidRPr="003657F9" w:rsidRDefault="004C46D9" w:rsidP="004C46D9">
      <w:pPr>
        <w:rPr>
          <w:rFonts w:ascii="Calibri" w:hAnsi="Calibri"/>
        </w:rPr>
      </w:pPr>
      <w:r w:rsidRPr="003657F9">
        <w:rPr>
          <w:rFonts w:ascii="Calibri" w:hAnsi="Calibri"/>
        </w:rPr>
        <w:fldChar w:fldCharType="end"/>
      </w:r>
    </w:p>
    <w:p w14:paraId="78595830" w14:textId="77777777" w:rsidR="004C46D9" w:rsidRPr="003657F9" w:rsidRDefault="004C46D9" w:rsidP="004C46D9">
      <w:pPr>
        <w:pStyle w:val="BodyText"/>
      </w:pPr>
    </w:p>
    <w:p w14:paraId="169910D7" w14:textId="77777777" w:rsidR="004C46D9" w:rsidRPr="003657F9" w:rsidRDefault="004C46D9" w:rsidP="004C46D9">
      <w:pPr>
        <w:pStyle w:val="BodyText"/>
      </w:pPr>
      <w:bookmarkStart w:id="0" w:name="_Toc348753914"/>
      <w:bookmarkStart w:id="1" w:name="_Toc369594771"/>
      <w:bookmarkStart w:id="2" w:name="_Toc145991263"/>
      <w:r w:rsidRPr="003657F9">
        <w:t xml:space="preserve"> </w:t>
      </w:r>
    </w:p>
    <w:p w14:paraId="0927D50F" w14:textId="2BF587F6" w:rsidR="004C46D9" w:rsidRPr="003657F9" w:rsidRDefault="004C46D9" w:rsidP="004C46D9">
      <w:pPr>
        <w:pStyle w:val="Heading1"/>
      </w:pPr>
      <w:r w:rsidRPr="003657F9">
        <w:br w:type="page"/>
      </w:r>
      <w:bookmarkEnd w:id="0"/>
      <w:bookmarkEnd w:id="1"/>
      <w:bookmarkEnd w:id="2"/>
    </w:p>
    <w:p w14:paraId="582568D4" w14:textId="77777777" w:rsidR="004C46D9" w:rsidRPr="003657F9" w:rsidRDefault="004C46D9" w:rsidP="004C46D9">
      <w:pPr>
        <w:pStyle w:val="Heading1"/>
      </w:pPr>
      <w:bookmarkStart w:id="3" w:name="_Toc32237315"/>
      <w:r w:rsidRPr="003657F9">
        <w:lastRenderedPageBreak/>
        <w:t>Background</w:t>
      </w:r>
      <w:bookmarkEnd w:id="3"/>
      <w:r w:rsidRPr="003657F9">
        <w:tab/>
      </w:r>
    </w:p>
    <w:p w14:paraId="2E3378B0" w14:textId="77777777" w:rsidR="004C46D9" w:rsidRPr="003657F9" w:rsidRDefault="004C46D9" w:rsidP="004C46D9">
      <w:pPr>
        <w:pStyle w:val="BodyText"/>
      </w:pPr>
      <w:r w:rsidRPr="003657F9">
        <w:t>StopWaste is a public agency responsible for reducing waste in Alameda County.  We help local governments, businesses, schools, nonprofits and residents reduce waste through:</w:t>
      </w:r>
    </w:p>
    <w:p w14:paraId="07A9D274" w14:textId="77777777" w:rsidR="004C46D9" w:rsidRPr="003657F9" w:rsidRDefault="004C46D9" w:rsidP="004C46D9">
      <w:pPr>
        <w:pStyle w:val="BodyText"/>
        <w:numPr>
          <w:ilvl w:val="0"/>
          <w:numId w:val="14"/>
        </w:numPr>
      </w:pPr>
      <w:r w:rsidRPr="003657F9">
        <w:t>Prevention, Reuse, Compost and Recycling programs,</w:t>
      </w:r>
    </w:p>
    <w:p w14:paraId="18FB6FCE" w14:textId="77777777" w:rsidR="004C46D9" w:rsidRPr="003657F9" w:rsidRDefault="004C46D9" w:rsidP="004C46D9">
      <w:pPr>
        <w:pStyle w:val="BodyText"/>
        <w:numPr>
          <w:ilvl w:val="0"/>
          <w:numId w:val="14"/>
        </w:numPr>
      </w:pPr>
      <w:r w:rsidRPr="003657F9">
        <w:t>Market Development,</w:t>
      </w:r>
    </w:p>
    <w:p w14:paraId="00FCE624" w14:textId="77777777" w:rsidR="004C46D9" w:rsidRPr="003657F9" w:rsidRDefault="004C46D9" w:rsidP="004C46D9">
      <w:pPr>
        <w:pStyle w:val="BodyText"/>
        <w:numPr>
          <w:ilvl w:val="0"/>
          <w:numId w:val="14"/>
        </w:numPr>
      </w:pPr>
      <w:r w:rsidRPr="003657F9">
        <w:t>Technical Assistance and Funding Support,</w:t>
      </w:r>
    </w:p>
    <w:p w14:paraId="01159E51" w14:textId="77777777" w:rsidR="004C46D9" w:rsidRPr="003657F9" w:rsidRDefault="004C46D9" w:rsidP="004C46D9">
      <w:pPr>
        <w:pStyle w:val="BodyText"/>
        <w:numPr>
          <w:ilvl w:val="0"/>
          <w:numId w:val="14"/>
        </w:numPr>
      </w:pPr>
      <w:r w:rsidRPr="003657F9">
        <w:t>Public Education.</w:t>
      </w:r>
    </w:p>
    <w:p w14:paraId="3567357C" w14:textId="77777777" w:rsidR="004C46D9" w:rsidRPr="003657F9" w:rsidRDefault="004C46D9" w:rsidP="004C46D9">
      <w:pPr>
        <w:pStyle w:val="BodyText"/>
      </w:pPr>
      <w:r w:rsidRPr="003657F9">
        <w:t xml:space="preserve">We are governed jointly by three boards, the Alameda County Waste Management Authority, the Alameda County Source Reduction and Recycling Board, and the Energy Council.  </w:t>
      </w:r>
    </w:p>
    <w:p w14:paraId="537BB3E4" w14:textId="5D7B6B8A" w:rsidR="004C46D9" w:rsidRPr="003657F9" w:rsidRDefault="004C46D9" w:rsidP="004C46D9">
      <w:pPr>
        <w:pStyle w:val="BodyText"/>
      </w:pPr>
      <w:r w:rsidRPr="003657F9">
        <w:t xml:space="preserve">This Grants Program provides funding to organizations for innovative projects that will increase individual, business and community involvement in prevention, reuse, recovery, and source reduction efforts; encourage the development, marketing and use of recovered products while decreasing the amount of waste generated and sent to landfill.  The anticipated long-term benefits to Alameda County are protection of the environment, conservation of natural resources, reducing the waste stream, and the stimulation of economic activity through the growth of conservation-related practices.   </w:t>
      </w:r>
    </w:p>
    <w:p w14:paraId="4BB11B40" w14:textId="77777777" w:rsidR="004C46D9" w:rsidRPr="003657F9" w:rsidRDefault="004C46D9" w:rsidP="004C46D9">
      <w:pPr>
        <w:pStyle w:val="H1-NoTOC"/>
      </w:pPr>
      <w:r w:rsidRPr="003657F9">
        <w:t>General Conditions</w:t>
      </w:r>
      <w:r w:rsidRPr="003657F9">
        <w:tab/>
      </w:r>
    </w:p>
    <w:p w14:paraId="646F55E4" w14:textId="62D96BD7" w:rsidR="004C46D9" w:rsidRPr="003657F9" w:rsidRDefault="004C46D9" w:rsidP="004C46D9">
      <w:pPr>
        <w:pStyle w:val="BodyText"/>
      </w:pPr>
      <w:r w:rsidRPr="003657F9">
        <w:t>All materials submitted become the property of StopWaste, and will not be returned.  Funds awarded are public funds and any information submitted or generated is subject to public disclosure requirements.  In specific instances, certain financial information may be deemed confidential and not subject to public disclosure.  Prior arrangements may be made for the return of such information.</w:t>
      </w:r>
    </w:p>
    <w:p w14:paraId="1E3EFE65" w14:textId="77777777" w:rsidR="004C46D9" w:rsidRPr="003657F9" w:rsidRDefault="004C46D9" w:rsidP="004C46D9">
      <w:pPr>
        <w:pStyle w:val="BodyText"/>
      </w:pPr>
      <w:r w:rsidRPr="003657F9">
        <w:t xml:space="preserve">This packet may be modified at any time during the application period and may, where necessary, allow applicants adequate time to submit additional requested information.  StopWaste reserves the right, at its sole discretion, to waive minor irregularities in submittal requirements, to request modifications of the proposal, to accept or reject any or all proposals received, to grant full or partial funding of any request, and/or to cancel all or part of this grant solicitation at any time prior to awards.  </w:t>
      </w:r>
    </w:p>
    <w:p w14:paraId="71B2381D" w14:textId="77777777" w:rsidR="004C46D9" w:rsidRPr="003657F9" w:rsidRDefault="004C46D9" w:rsidP="004C46D9">
      <w:pPr>
        <w:pStyle w:val="BodyText"/>
      </w:pPr>
      <w:r w:rsidRPr="003657F9">
        <w:t xml:space="preserve">Each applicant understands that there is </w:t>
      </w:r>
      <w:r w:rsidRPr="003657F9">
        <w:rPr>
          <w:b/>
        </w:rPr>
        <w:t>no appeal process</w:t>
      </w:r>
      <w:r w:rsidRPr="003657F9">
        <w:t xml:space="preserve"> for proposals that are not accepted for funding and that all decisions are final.</w:t>
      </w:r>
    </w:p>
    <w:p w14:paraId="2125B2EE" w14:textId="77777777" w:rsidR="004C46D9" w:rsidRPr="003657F9" w:rsidRDefault="004C46D9" w:rsidP="004C46D9">
      <w:pPr>
        <w:pStyle w:val="BodyText"/>
      </w:pPr>
      <w:bookmarkStart w:id="4" w:name="_Toc145991270"/>
      <w:r w:rsidRPr="003657F9">
        <w:t xml:space="preserve">Resale of equipment purchased with grant funding is prohibited. </w:t>
      </w:r>
    </w:p>
    <w:p w14:paraId="547FA1D0" w14:textId="77777777" w:rsidR="004C46D9" w:rsidRPr="003657F9" w:rsidRDefault="004C46D9" w:rsidP="004C46D9">
      <w:pPr>
        <w:pStyle w:val="Heading1"/>
      </w:pPr>
      <w:bookmarkStart w:id="5" w:name="_Toc145991269"/>
      <w:bookmarkStart w:id="6" w:name="_Toc32237316"/>
      <w:bookmarkStart w:id="7" w:name="_Toc145991271"/>
      <w:bookmarkEnd w:id="4"/>
      <w:r w:rsidRPr="003657F9">
        <w:t>Eligibility Requirements</w:t>
      </w:r>
      <w:bookmarkEnd w:id="5"/>
      <w:bookmarkEnd w:id="6"/>
      <w:r w:rsidRPr="003657F9">
        <w:tab/>
      </w:r>
    </w:p>
    <w:p w14:paraId="58E33AB4" w14:textId="0EEF91E1" w:rsidR="004C46D9" w:rsidRPr="003657F9" w:rsidRDefault="004C46D9" w:rsidP="004C46D9">
      <w:pPr>
        <w:pStyle w:val="BodyText"/>
        <w:rPr>
          <w:szCs w:val="22"/>
        </w:rPr>
      </w:pPr>
      <w:r w:rsidRPr="003657F9">
        <w:rPr>
          <w:szCs w:val="22"/>
        </w:rPr>
        <w:t xml:space="preserve">Organizations with open grants must contact their grant manager to assess if they are eligible for additional funding. Applicants who have been awarded grants in past years should not presume </w:t>
      </w:r>
      <w:r w:rsidR="00D03C8B" w:rsidRPr="003657F9">
        <w:rPr>
          <w:szCs w:val="22"/>
        </w:rPr>
        <w:t>additional funding</w:t>
      </w:r>
      <w:r w:rsidRPr="003657F9">
        <w:rPr>
          <w:szCs w:val="22"/>
        </w:rPr>
        <w:t xml:space="preserve">. Priority will be given to applicants with </w:t>
      </w:r>
      <w:r w:rsidR="00D03C8B" w:rsidRPr="003657F9">
        <w:rPr>
          <w:szCs w:val="22"/>
        </w:rPr>
        <w:t xml:space="preserve">a strong application and </w:t>
      </w:r>
      <w:r w:rsidRPr="003657F9">
        <w:rPr>
          <w:szCs w:val="22"/>
        </w:rPr>
        <w:t xml:space="preserve">who have not received funding in the past. </w:t>
      </w:r>
    </w:p>
    <w:p w14:paraId="6E4671EC" w14:textId="77777777" w:rsidR="004C46D9" w:rsidRPr="003657F9" w:rsidRDefault="004C46D9" w:rsidP="004C46D9">
      <w:pPr>
        <w:pStyle w:val="BodyText"/>
      </w:pPr>
      <w:r w:rsidRPr="003657F9">
        <w:t>To be eligible for funding, proposers:</w:t>
      </w:r>
    </w:p>
    <w:p w14:paraId="1F8D4DCB" w14:textId="77777777" w:rsidR="004C46D9" w:rsidRPr="003657F9" w:rsidRDefault="004C46D9" w:rsidP="004C46D9">
      <w:pPr>
        <w:pStyle w:val="BulletList"/>
      </w:pPr>
      <w:r w:rsidRPr="003657F9">
        <w:t>Must be in compliance with all federal, state and local land use, regulatory and permit requirements.</w:t>
      </w:r>
    </w:p>
    <w:p w14:paraId="0AEE1D52" w14:textId="17BC2135" w:rsidR="004C46D9" w:rsidRPr="003657F9" w:rsidRDefault="004C46D9" w:rsidP="004C46D9">
      <w:pPr>
        <w:pStyle w:val="BulletList"/>
      </w:pPr>
      <w:r w:rsidRPr="003657F9">
        <w:t xml:space="preserve">Projects must not duplicate existing Agency programs or services.  </w:t>
      </w:r>
    </w:p>
    <w:p w14:paraId="2CE2C732" w14:textId="72797FA8" w:rsidR="004C46D9" w:rsidRPr="003657F9" w:rsidRDefault="00C1266B" w:rsidP="004C46D9">
      <w:pPr>
        <w:pStyle w:val="BulletList"/>
      </w:pPr>
      <w:r w:rsidRPr="003657F9">
        <w:t xml:space="preserve">Reusable transport packaging projects must </w:t>
      </w:r>
      <w:r w:rsidR="00D03C8B" w:rsidRPr="003657F9">
        <w:t>reduce transport packaging waste</w:t>
      </w:r>
      <w:r w:rsidRPr="003657F9">
        <w:t xml:space="preserve"> generated in Alameda County or</w:t>
      </w:r>
      <w:r w:rsidR="00D03C8B" w:rsidRPr="003657F9">
        <w:t xml:space="preserve"> redu</w:t>
      </w:r>
      <w:r w:rsidRPr="003657F9">
        <w:t xml:space="preserve">ce packaging used to transport materials/products originating outside of Alameda County that are shipped with an end destination in Alameda County. Food donation storage equipment projects must support the rescue (donation) of surplus edible food that would otherwise go to waste and is generated or disposed of in Alameda County. </w:t>
      </w:r>
    </w:p>
    <w:p w14:paraId="13008A94" w14:textId="77777777" w:rsidR="004C46D9" w:rsidRPr="003657F9" w:rsidRDefault="004C46D9" w:rsidP="004C46D9">
      <w:pPr>
        <w:pStyle w:val="BulletList"/>
      </w:pPr>
      <w:r w:rsidRPr="003657F9">
        <w:t>Proof of 501c3 and/or a valid business license.</w:t>
      </w:r>
    </w:p>
    <w:p w14:paraId="672E1084" w14:textId="77777777" w:rsidR="004C46D9" w:rsidRPr="003657F9" w:rsidRDefault="004C46D9" w:rsidP="004C46D9">
      <w:pPr>
        <w:pStyle w:val="Heading1"/>
      </w:pPr>
      <w:bookmarkStart w:id="8" w:name="_Toc32237317"/>
      <w:r w:rsidRPr="003657F9">
        <w:lastRenderedPageBreak/>
        <w:t>Ineligible Uses of Grant Funds</w:t>
      </w:r>
      <w:bookmarkEnd w:id="8"/>
      <w:r w:rsidRPr="003657F9">
        <w:tab/>
      </w:r>
    </w:p>
    <w:p w14:paraId="6D3C875E" w14:textId="77777777" w:rsidR="004C46D9" w:rsidRPr="003657F9" w:rsidRDefault="004C46D9" w:rsidP="004C46D9">
      <w:pPr>
        <w:pStyle w:val="BodyText"/>
        <w:rPr>
          <w:color w:val="000000" w:themeColor="text1"/>
        </w:rPr>
      </w:pPr>
      <w:r w:rsidRPr="003657F9">
        <w:rPr>
          <w:color w:val="000000" w:themeColor="text1"/>
        </w:rPr>
        <w:t>Grant funds through this program may not be used for the following purposes:</w:t>
      </w:r>
    </w:p>
    <w:p w14:paraId="4622252C" w14:textId="77777777" w:rsidR="004C46D9" w:rsidRPr="003657F9" w:rsidRDefault="004C46D9" w:rsidP="004C46D9">
      <w:pPr>
        <w:pStyle w:val="BulletList"/>
        <w:rPr>
          <w:color w:val="000000" w:themeColor="text1"/>
        </w:rPr>
      </w:pPr>
      <w:r w:rsidRPr="003657F9">
        <w:rPr>
          <w:color w:val="000000" w:themeColor="text1"/>
        </w:rPr>
        <w:t xml:space="preserve">Funding for any staffing position (full or part time) in excess of 50%. </w:t>
      </w:r>
    </w:p>
    <w:p w14:paraId="26F8E4EC" w14:textId="77777777" w:rsidR="004C46D9" w:rsidRPr="003657F9" w:rsidRDefault="004C46D9" w:rsidP="004C46D9">
      <w:pPr>
        <w:pStyle w:val="BulletList"/>
      </w:pPr>
      <w:r w:rsidRPr="003657F9">
        <w:t xml:space="preserve">Recycling and/or composting based projects </w:t>
      </w:r>
      <w:r w:rsidRPr="003657F9">
        <w:rPr>
          <w:b/>
          <w:u w:val="single"/>
        </w:rPr>
        <w:t>are not</w:t>
      </w:r>
      <w:r w:rsidRPr="003657F9">
        <w:t xml:space="preserve"> eligible projects under this grant program.</w:t>
      </w:r>
    </w:p>
    <w:p w14:paraId="357306B4" w14:textId="77777777" w:rsidR="004C46D9" w:rsidRPr="003657F9" w:rsidRDefault="004C46D9" w:rsidP="004C46D9">
      <w:pPr>
        <w:pStyle w:val="BulletList"/>
      </w:pPr>
      <w:r w:rsidRPr="003657F9">
        <w:t>Repayment of existing debt or pre-existing tax liens or obligations.</w:t>
      </w:r>
    </w:p>
    <w:p w14:paraId="18D5007C" w14:textId="77777777" w:rsidR="004C46D9" w:rsidRPr="003657F9" w:rsidRDefault="004C46D9" w:rsidP="004C46D9">
      <w:pPr>
        <w:pStyle w:val="BulletList"/>
      </w:pPr>
      <w:r w:rsidRPr="003657F9">
        <w:t>Payment of organizational overhead exceeding 15% of project budget.</w:t>
      </w:r>
    </w:p>
    <w:p w14:paraId="3E804766" w14:textId="77777777" w:rsidR="004C46D9" w:rsidRPr="003657F9" w:rsidRDefault="004C46D9" w:rsidP="004C46D9">
      <w:pPr>
        <w:pStyle w:val="BulletList"/>
      </w:pPr>
      <w:r w:rsidRPr="003657F9">
        <w:t>Legal fees.</w:t>
      </w:r>
    </w:p>
    <w:p w14:paraId="5A3FF04A" w14:textId="77777777" w:rsidR="004C46D9" w:rsidRPr="003657F9" w:rsidRDefault="004C46D9" w:rsidP="004C46D9">
      <w:pPr>
        <w:pStyle w:val="BulletList"/>
      </w:pPr>
      <w:r w:rsidRPr="003657F9">
        <w:t xml:space="preserve">Loan or bank fees. </w:t>
      </w:r>
    </w:p>
    <w:p w14:paraId="61F237B9" w14:textId="77777777" w:rsidR="004C46D9" w:rsidRPr="003657F9" w:rsidRDefault="004C46D9" w:rsidP="004C46D9">
      <w:pPr>
        <w:pStyle w:val="BulletList"/>
      </w:pPr>
      <w:r w:rsidRPr="003657F9">
        <w:t>Subsidization of existing contracts.</w:t>
      </w:r>
    </w:p>
    <w:p w14:paraId="2450A32E" w14:textId="77777777" w:rsidR="004C46D9" w:rsidRPr="003657F9" w:rsidRDefault="004C46D9" w:rsidP="004C46D9">
      <w:pPr>
        <w:pStyle w:val="BulletList"/>
      </w:pPr>
      <w:r w:rsidRPr="003657F9">
        <w:t>Fines or penalties.</w:t>
      </w:r>
    </w:p>
    <w:p w14:paraId="4490CF90" w14:textId="3A233290" w:rsidR="004C46D9" w:rsidRPr="003657F9" w:rsidRDefault="004C46D9" w:rsidP="004C46D9">
      <w:pPr>
        <w:pStyle w:val="BulletList"/>
      </w:pPr>
      <w:r w:rsidRPr="003657F9">
        <w:t>Payment for any activities before contract execution.</w:t>
      </w:r>
    </w:p>
    <w:p w14:paraId="02779577" w14:textId="48BF8437" w:rsidR="004C46D9" w:rsidRPr="003657F9" w:rsidRDefault="004C46D9" w:rsidP="004C46D9">
      <w:pPr>
        <w:pStyle w:val="Heading1"/>
      </w:pPr>
      <w:bookmarkStart w:id="9" w:name="_Toc145991274"/>
      <w:bookmarkStart w:id="10" w:name="_Toc32237318"/>
      <w:bookmarkEnd w:id="7"/>
      <w:r w:rsidRPr="003657F9">
        <w:t>Proposal Evaluation Criteria</w:t>
      </w:r>
      <w:bookmarkEnd w:id="9"/>
      <w:bookmarkEnd w:id="10"/>
      <w:r w:rsidRPr="003657F9">
        <w:tab/>
      </w:r>
    </w:p>
    <w:p w14:paraId="40ADBB04" w14:textId="77777777" w:rsidR="004C46D9" w:rsidRPr="003657F9" w:rsidRDefault="004C46D9" w:rsidP="004C46D9">
      <w:pPr>
        <w:pStyle w:val="BodyText"/>
      </w:pPr>
      <w:r w:rsidRPr="003657F9">
        <w:t>Proposals are reviewed and evaluated on a competitive basis by StopWaste staff members.  Outside experts may be consulted as needed.  During the review process, program staff may contact the applicant for additional information, and may elect to interview applicants or conduct a site visit prior to making a funding recommendation.  However, an expression of interest by staff should not be construed as an indication of forthcoming grant approval.  Projects are reviewed using the following criteria:</w:t>
      </w:r>
    </w:p>
    <w:p w14:paraId="63EC588D" w14:textId="77777777" w:rsidR="004C46D9" w:rsidRPr="003657F9" w:rsidRDefault="004C46D9" w:rsidP="004C46D9">
      <w:pPr>
        <w:pStyle w:val="BodyText"/>
        <w:numPr>
          <w:ilvl w:val="0"/>
          <w:numId w:val="13"/>
        </w:numPr>
      </w:pPr>
      <w:r w:rsidRPr="003657F9">
        <w:rPr>
          <w:b/>
        </w:rPr>
        <w:t>Project Conception</w:t>
      </w:r>
      <w:r w:rsidRPr="003657F9">
        <w:t xml:space="preserve"> – Proposal is clear and comprehensible; project activities are well defined and technically feasible; milestones and timeline are realistic; project is innovative, non-duplicative of existing Agency projects, programs and services. Innovative, expansion and new projects are a priority. </w:t>
      </w:r>
    </w:p>
    <w:p w14:paraId="7D0E10BB" w14:textId="25F423E4" w:rsidR="004C46D9" w:rsidRPr="003657F9" w:rsidRDefault="004C46D9" w:rsidP="004C46D9">
      <w:pPr>
        <w:pStyle w:val="BodyText"/>
        <w:numPr>
          <w:ilvl w:val="0"/>
          <w:numId w:val="13"/>
        </w:numPr>
      </w:pPr>
      <w:r w:rsidRPr="003657F9">
        <w:rPr>
          <w:b/>
        </w:rPr>
        <w:t>Outcomes/Measurement</w:t>
      </w:r>
      <w:r w:rsidRPr="003657F9">
        <w:t xml:space="preserve"> </w:t>
      </w:r>
      <w:r w:rsidR="00C1266B" w:rsidRPr="003657F9">
        <w:t>–</w:t>
      </w:r>
      <w:r w:rsidRPr="003657F9">
        <w:t xml:space="preserve"> Objectives clearly stated, specific, realistic, and measurable through an identified methodology; project monitoring and evaluation strategies thoughtfully planned.</w:t>
      </w:r>
    </w:p>
    <w:p w14:paraId="1FA4CB46" w14:textId="22119F7F" w:rsidR="004C46D9" w:rsidRPr="003657F9" w:rsidRDefault="004C46D9" w:rsidP="004C46D9">
      <w:pPr>
        <w:pStyle w:val="BodyText"/>
        <w:numPr>
          <w:ilvl w:val="0"/>
          <w:numId w:val="13"/>
        </w:numPr>
      </w:pPr>
      <w:r w:rsidRPr="003657F9">
        <w:rPr>
          <w:b/>
        </w:rPr>
        <w:t>Leadership and Organizational Capacity</w:t>
      </w:r>
      <w:r w:rsidRPr="003657F9">
        <w:t xml:space="preserve"> –</w:t>
      </w:r>
      <w:r w:rsidR="00C1266B" w:rsidRPr="003657F9">
        <w:t xml:space="preserve"> </w:t>
      </w:r>
      <w:r w:rsidRPr="003657F9">
        <w:t xml:space="preserve">Management and staff are qualified to implement project and achieve stated objectives; facilities, equipment, resources, and community support are adequate and appropriate.  </w:t>
      </w:r>
      <w:r w:rsidRPr="003657F9">
        <w:rPr>
          <w:i/>
        </w:rPr>
        <w:t>Organizational capacity is one of the most critical indicators of future project success.</w:t>
      </w:r>
    </w:p>
    <w:p w14:paraId="1017014B" w14:textId="29F3FF90" w:rsidR="004C46D9" w:rsidRPr="003657F9" w:rsidRDefault="004C46D9" w:rsidP="004C46D9">
      <w:pPr>
        <w:pStyle w:val="BodyText"/>
        <w:numPr>
          <w:ilvl w:val="0"/>
          <w:numId w:val="13"/>
        </w:numPr>
      </w:pPr>
      <w:r w:rsidRPr="003657F9">
        <w:rPr>
          <w:b/>
        </w:rPr>
        <w:t>Financial Viability</w:t>
      </w:r>
      <w:r w:rsidRPr="003657F9">
        <w:t xml:space="preserve"> </w:t>
      </w:r>
      <w:r w:rsidR="00C1266B" w:rsidRPr="003657F9">
        <w:t>–</w:t>
      </w:r>
      <w:r w:rsidRPr="003657F9">
        <w:t xml:space="preserve"> Organization demonstrates sound fiscal management; project budget is realistic and appropriately leverages other resources; project is cost effective, financially feasible and sustainable; there is adequate oversight and accountability of project income and expenses.</w:t>
      </w:r>
    </w:p>
    <w:p w14:paraId="5D994AF3" w14:textId="7C8B8EFB" w:rsidR="004C46D9" w:rsidRPr="003657F9" w:rsidRDefault="004C46D9" w:rsidP="004C46D9">
      <w:pPr>
        <w:pStyle w:val="BodyText"/>
        <w:numPr>
          <w:ilvl w:val="0"/>
          <w:numId w:val="13"/>
        </w:numPr>
      </w:pPr>
      <w:r w:rsidRPr="003657F9">
        <w:rPr>
          <w:b/>
        </w:rPr>
        <w:t xml:space="preserve">Impact </w:t>
      </w:r>
      <w:r w:rsidR="00C1266B" w:rsidRPr="003657F9">
        <w:t>–</w:t>
      </w:r>
      <w:r w:rsidRPr="003657F9">
        <w:t xml:space="preserve"> Significant contribution to reuse and recovery programs and infrastructure in Alameda County; transferability of successful waste prevention/reuse tasks and strategies, economic development, public education or technical advancements; desirable and sustainable benefits.  </w:t>
      </w:r>
    </w:p>
    <w:p w14:paraId="5CDD28AA" w14:textId="62BE9297" w:rsidR="004C46D9" w:rsidRPr="003657F9" w:rsidRDefault="004C46D9" w:rsidP="004C46D9">
      <w:pPr>
        <w:pStyle w:val="BodyText"/>
        <w:numPr>
          <w:ilvl w:val="0"/>
          <w:numId w:val="13"/>
        </w:numPr>
      </w:pPr>
      <w:r w:rsidRPr="003657F9">
        <w:rPr>
          <w:b/>
        </w:rPr>
        <w:t xml:space="preserve">Partners </w:t>
      </w:r>
      <w:r w:rsidRPr="003657F9">
        <w:t xml:space="preserve">– </w:t>
      </w:r>
      <w:r w:rsidR="00C1266B" w:rsidRPr="003657F9">
        <w:t>If applicable, a</w:t>
      </w:r>
      <w:r w:rsidRPr="003657F9">
        <w:t>pplicant clearly identifies partners in the proposed project, their specific roles and deliverables for the project as well as provides letters of support from each identified partner. Partners are a direct recipient of the proposed project and participate in project activities that are new or an expansion of existing programs/services.</w:t>
      </w:r>
    </w:p>
    <w:p w14:paraId="3057B0B6" w14:textId="039D4576" w:rsidR="004C46D9" w:rsidRPr="003657F9" w:rsidRDefault="004C46D9" w:rsidP="004C46D9">
      <w:pPr>
        <w:pStyle w:val="BodyText"/>
      </w:pPr>
      <w:r w:rsidRPr="003657F9">
        <w:rPr>
          <w:b/>
        </w:rPr>
        <w:t>Additional Evaluation Factors</w:t>
      </w:r>
      <w:r w:rsidRPr="003657F9">
        <w:t xml:space="preserve"> </w:t>
      </w:r>
      <w:r w:rsidR="00C1266B" w:rsidRPr="003657F9">
        <w:t>–</w:t>
      </w:r>
      <w:r w:rsidRPr="003657F9">
        <w:t xml:space="preserve"> Assessment of proposals may also include consideration of such issues as innovation, geographic distribution of services, increased diversion, replicable, demographic diversity, extent of collaborative and community support, public education potential and matching funds.</w:t>
      </w:r>
    </w:p>
    <w:p w14:paraId="2F231115" w14:textId="77777777" w:rsidR="004C46D9" w:rsidRPr="003657F9" w:rsidRDefault="004C46D9" w:rsidP="004C46D9">
      <w:pPr>
        <w:pStyle w:val="H1-NoTOC"/>
      </w:pPr>
      <w:r w:rsidRPr="003657F9">
        <w:lastRenderedPageBreak/>
        <w:t>Sustainability of Projects</w:t>
      </w:r>
      <w:r w:rsidRPr="003657F9">
        <w:tab/>
      </w:r>
    </w:p>
    <w:p w14:paraId="6F5319BC" w14:textId="77777777" w:rsidR="004C46D9" w:rsidRPr="003657F9" w:rsidRDefault="004C46D9" w:rsidP="004C46D9">
      <w:pPr>
        <w:pStyle w:val="BodyText"/>
      </w:pPr>
      <w:r w:rsidRPr="003657F9">
        <w:t>StopWaste aims to invest in projects that demonstrate a commitment to sustainability that do not rely on continuous ongoing support from the Grants funding source.  In the application, projects are expected to demonstrate how funding to support the project from one or more of the following sources will be achieved:</w:t>
      </w:r>
    </w:p>
    <w:p w14:paraId="620F2998" w14:textId="77777777" w:rsidR="004C46D9" w:rsidRPr="003657F9" w:rsidRDefault="004C46D9" w:rsidP="004C46D9">
      <w:pPr>
        <w:pStyle w:val="BulletList"/>
      </w:pPr>
      <w:r w:rsidRPr="003657F9">
        <w:rPr>
          <w:b/>
        </w:rPr>
        <w:t>Sale of a product or service.</w:t>
      </w:r>
      <w:r w:rsidRPr="003657F9">
        <w:t xml:space="preserve">  Income from the proposed activity.  Project needs to demonstrate realistic assumptions regarding quantities of units sold, pricing, timelines, and ability to deliver product or service and experience with the relevant markets.</w:t>
      </w:r>
    </w:p>
    <w:p w14:paraId="7ABBA66C" w14:textId="77777777" w:rsidR="004C46D9" w:rsidRPr="003657F9" w:rsidRDefault="004C46D9" w:rsidP="004C46D9">
      <w:pPr>
        <w:pStyle w:val="BulletList"/>
      </w:pPr>
      <w:r w:rsidRPr="003657F9">
        <w:rPr>
          <w:b/>
        </w:rPr>
        <w:t>Grants from private foundations, other public agencies, and businesses.</w:t>
      </w:r>
      <w:r w:rsidRPr="003657F9">
        <w:t xml:space="preserve">  Include a realistic fundraising plan based on knowledge of these funding sources, priorities and their track records.</w:t>
      </w:r>
    </w:p>
    <w:p w14:paraId="0BEC8741" w14:textId="77777777" w:rsidR="004C46D9" w:rsidRPr="003657F9" w:rsidRDefault="004C46D9" w:rsidP="004C46D9">
      <w:pPr>
        <w:pStyle w:val="BulletList"/>
      </w:pPr>
      <w:r w:rsidRPr="003657F9">
        <w:rPr>
          <w:b/>
        </w:rPr>
        <w:t>Memberships, events, or group or individual contributions.</w:t>
      </w:r>
      <w:r w:rsidRPr="003657F9">
        <w:t xml:space="preserve">  Include realistic assumptions, timelines, and experience with this type of fundraising.</w:t>
      </w:r>
    </w:p>
    <w:p w14:paraId="0C0D9292" w14:textId="77777777" w:rsidR="004C46D9" w:rsidRPr="003657F9" w:rsidRDefault="004C46D9" w:rsidP="004C46D9">
      <w:pPr>
        <w:pStyle w:val="BulletList"/>
      </w:pPr>
      <w:r w:rsidRPr="003657F9">
        <w:rPr>
          <w:b/>
        </w:rPr>
        <w:t>Absorption of the project into the overall budget of the organization</w:t>
      </w:r>
      <w:r w:rsidRPr="003657F9">
        <w:t>, becoming part of the core services delivered by the applicant organization.</w:t>
      </w:r>
    </w:p>
    <w:p w14:paraId="7FBCA93A" w14:textId="77777777" w:rsidR="004C46D9" w:rsidRPr="003657F9" w:rsidRDefault="004C46D9" w:rsidP="004C46D9">
      <w:pPr>
        <w:pStyle w:val="BodyText"/>
      </w:pPr>
    </w:p>
    <w:p w14:paraId="03B50D23" w14:textId="77777777" w:rsidR="004C46D9" w:rsidRPr="003657F9" w:rsidRDefault="004C46D9" w:rsidP="004C46D9">
      <w:pPr>
        <w:pStyle w:val="Heading1"/>
      </w:pPr>
      <w:bookmarkStart w:id="11" w:name="_Toc145991275"/>
      <w:bookmarkStart w:id="12" w:name="_Toc32237319"/>
      <w:r w:rsidRPr="003657F9">
        <w:t>Grant Award</w:t>
      </w:r>
      <w:bookmarkEnd w:id="11"/>
      <w:r w:rsidRPr="003657F9">
        <w:t>s Notification and Contract Process</w:t>
      </w:r>
      <w:bookmarkEnd w:id="12"/>
      <w:r w:rsidRPr="003657F9">
        <w:tab/>
      </w:r>
    </w:p>
    <w:p w14:paraId="53C59CF4" w14:textId="77777777" w:rsidR="004C46D9" w:rsidRPr="003657F9" w:rsidRDefault="004C46D9" w:rsidP="004C46D9">
      <w:pPr>
        <w:pStyle w:val="BodyText"/>
      </w:pPr>
      <w:r w:rsidRPr="003657F9">
        <w:t xml:space="preserve">All applicants will be notified of the results of the grant review process by May 15, 2020. It can take up to a total of three months after notice of funding award for contract execution and start of project. </w:t>
      </w:r>
    </w:p>
    <w:p w14:paraId="5F23210B" w14:textId="77777777" w:rsidR="004C46D9" w:rsidRPr="003657F9" w:rsidRDefault="004C46D9" w:rsidP="004C46D9">
      <w:pPr>
        <w:pStyle w:val="BodyText"/>
      </w:pPr>
      <w:r w:rsidRPr="003657F9">
        <w:t xml:space="preserve">There is no appeals process for proposals that are not accepted for funding by staff and/or a StopWaste Board and all decisions are final. </w:t>
      </w:r>
    </w:p>
    <w:p w14:paraId="61B78C1E" w14:textId="77777777" w:rsidR="004C46D9" w:rsidRPr="003657F9" w:rsidRDefault="004C46D9" w:rsidP="004C46D9">
      <w:pPr>
        <w:pStyle w:val="BodyText"/>
      </w:pPr>
      <w:r w:rsidRPr="003657F9">
        <w:t>For successful applicants, funds will be available for expenditure only after a funding agreement (contract) between StopWaste and the grantee is signed and fully executed.   StopWaste will not be liable for any project costs incurred prior to the legal execution of the contract.</w:t>
      </w:r>
    </w:p>
    <w:p w14:paraId="59875508" w14:textId="77777777" w:rsidR="004C46D9" w:rsidRPr="003657F9" w:rsidRDefault="004C46D9" w:rsidP="004C46D9">
      <w:pPr>
        <w:pStyle w:val="BodyText"/>
      </w:pPr>
      <w:r w:rsidRPr="003657F9">
        <w:t>StopWaste reserves the right to revoke any grant for which a contract is not executed, due to delays on the part of the grantee.  Funded projects must be initiated within three (3) months of execution of the contract or grant funds will revert back to StopWaste, unless specific approval is granted by staff for delays due to extenuating circumstances.</w:t>
      </w:r>
    </w:p>
    <w:p w14:paraId="37D5F098" w14:textId="77777777" w:rsidR="004C46D9" w:rsidRPr="003657F9" w:rsidRDefault="004C46D9" w:rsidP="004C46D9">
      <w:pPr>
        <w:pStyle w:val="BodyText"/>
      </w:pPr>
      <w:r w:rsidRPr="003657F9">
        <w:t xml:space="preserve">For more information on the awards process, refer to the funding agreement overview at: </w:t>
      </w:r>
      <w:bookmarkStart w:id="13" w:name="OLE_LINK9"/>
      <w:r w:rsidRPr="003657F9">
        <w:fldChar w:fldCharType="begin"/>
      </w:r>
      <w:r w:rsidRPr="003657F9">
        <w:instrText xml:space="preserve"> HYPERLINK "http://www.stopwaste.org/resource/grants-financial-reporting-overview" </w:instrText>
      </w:r>
      <w:r w:rsidRPr="003657F9">
        <w:fldChar w:fldCharType="separate"/>
      </w:r>
      <w:r w:rsidRPr="003657F9">
        <w:rPr>
          <w:rStyle w:val="Hyperlink"/>
        </w:rPr>
        <w:t>http://www.stopwaste.org/resource/grants-financial-reporting-overview</w:t>
      </w:r>
      <w:r w:rsidRPr="003657F9">
        <w:fldChar w:fldCharType="end"/>
      </w:r>
      <w:bookmarkEnd w:id="13"/>
    </w:p>
    <w:p w14:paraId="257BC525" w14:textId="77777777" w:rsidR="004C46D9" w:rsidRPr="003657F9" w:rsidRDefault="004C46D9" w:rsidP="004C46D9">
      <w:pPr>
        <w:pStyle w:val="Heading1"/>
      </w:pPr>
      <w:bookmarkStart w:id="14" w:name="_Toc145991277"/>
      <w:bookmarkStart w:id="15" w:name="_Toc32237320"/>
      <w:r w:rsidRPr="003657F9">
        <w:t>Contract Specifications</w:t>
      </w:r>
      <w:bookmarkEnd w:id="14"/>
      <w:bookmarkEnd w:id="15"/>
      <w:r w:rsidRPr="003657F9">
        <w:tab/>
      </w:r>
    </w:p>
    <w:p w14:paraId="1846F2B0" w14:textId="77777777" w:rsidR="004C46D9" w:rsidRPr="003657F9" w:rsidRDefault="004C46D9" w:rsidP="003657F9">
      <w:pPr>
        <w:pStyle w:val="H2"/>
      </w:pPr>
      <w:r w:rsidRPr="003657F9">
        <w:t>Contract Execution</w:t>
      </w:r>
    </w:p>
    <w:p w14:paraId="74D90008" w14:textId="77777777" w:rsidR="004C46D9" w:rsidRPr="003657F9" w:rsidRDefault="004C46D9" w:rsidP="004C46D9">
      <w:pPr>
        <w:pStyle w:val="BodyText"/>
        <w:rPr>
          <w:rFonts w:eastAsia="SimSun"/>
        </w:rPr>
      </w:pPr>
      <w:r w:rsidRPr="003657F9">
        <w:t xml:space="preserve">Applicants who have been selected to receive grant funding, the project begins only after full execution of the contract by all parties. StopWaste will not pay for any project costs incurred before execution of the contract.  Please review </w:t>
      </w:r>
      <w:proofErr w:type="spellStart"/>
      <w:r w:rsidRPr="003657F9">
        <w:t>StopWaste’s</w:t>
      </w:r>
      <w:proofErr w:type="spellEnd"/>
      <w:r w:rsidRPr="003657F9">
        <w:t xml:space="preserve"> </w:t>
      </w:r>
      <w:hyperlink r:id="rId8" w:history="1">
        <w:r w:rsidRPr="003657F9">
          <w:rPr>
            <w:rStyle w:val="Hyperlink"/>
          </w:rPr>
          <w:t>standard funding agreement</w:t>
        </w:r>
      </w:hyperlink>
      <w:r w:rsidRPr="003657F9">
        <w:t xml:space="preserve">.  This is the Agency’s approved funding agreement.  Only Exhibit A of the funding agreement can be customized to the grant project as it relates to scope of services, deliverables and time lines associated with funding request. Items 1- 10 and all other Exhibits (except Exhibit A) cannot be altered.  No other changes to the standard funding agreement will be made.   All contracts tie grant disbursements to deliverables and performance measures.  A standard contract or funding agreement will be entered into by both parties following the grant award.  </w:t>
      </w:r>
    </w:p>
    <w:p w14:paraId="0A2FC125" w14:textId="77777777" w:rsidR="003657F9" w:rsidRPr="003657F9" w:rsidRDefault="003657F9">
      <w:pPr>
        <w:spacing w:after="200" w:line="276" w:lineRule="auto"/>
        <w:rPr>
          <w:rFonts w:ascii="Calibri" w:hAnsi="Calibri"/>
          <w:b/>
          <w:sz w:val="28"/>
          <w:szCs w:val="28"/>
        </w:rPr>
      </w:pPr>
      <w:r w:rsidRPr="003657F9">
        <w:rPr>
          <w:rFonts w:ascii="Calibri" w:hAnsi="Calibri"/>
        </w:rPr>
        <w:br w:type="page"/>
      </w:r>
    </w:p>
    <w:p w14:paraId="43E338A7" w14:textId="48413F8C" w:rsidR="004C46D9" w:rsidRPr="003657F9" w:rsidRDefault="004C46D9" w:rsidP="003657F9">
      <w:pPr>
        <w:pStyle w:val="H2"/>
      </w:pPr>
      <w:r w:rsidRPr="003657F9">
        <w:lastRenderedPageBreak/>
        <w:t>Payment and Reporting Schedule</w:t>
      </w:r>
    </w:p>
    <w:p w14:paraId="7F014158" w14:textId="77777777" w:rsidR="004C46D9" w:rsidRPr="003657F9" w:rsidRDefault="004C46D9" w:rsidP="004C46D9">
      <w:pPr>
        <w:pStyle w:val="BodyText"/>
      </w:pPr>
      <w:r w:rsidRPr="003657F9">
        <w:t>Funds must be used by the grantee in accordance to funding agreement payment and deliverables schedule.  Any changes to budget or deliverables must be approved in advance by StopWaste.</w:t>
      </w:r>
    </w:p>
    <w:p w14:paraId="6E34D5A3" w14:textId="77777777" w:rsidR="004C46D9" w:rsidRPr="003657F9" w:rsidRDefault="004C46D9" w:rsidP="004C46D9">
      <w:pPr>
        <w:pStyle w:val="BodyText"/>
      </w:pPr>
      <w:r w:rsidRPr="003657F9">
        <w:t>Expenditures will be reimbursed not more often than once a month with submittal of invoices and supporting documentation identified in funding agreement.  Generally, a minimum of ten percent of the total funds will be withheld pending submission of a Final Report.  Under special circumstances, a significant percentage of grant funds may be released for start-up costs prior to receipt of invoices.</w:t>
      </w:r>
    </w:p>
    <w:p w14:paraId="7BF4B40A" w14:textId="77777777" w:rsidR="004C46D9" w:rsidRPr="003657F9" w:rsidRDefault="004C46D9" w:rsidP="004C46D9">
      <w:pPr>
        <w:pStyle w:val="BodyText"/>
      </w:pPr>
      <w:r w:rsidRPr="003657F9">
        <w:t>Turnaround time for payment is approximately four weeks after an invoice has been received and approved.  A schedule for Progress Report submittals will be established as part of funding agreement in consultation with StopWaste staff.</w:t>
      </w:r>
    </w:p>
    <w:p w14:paraId="75ABDE23" w14:textId="77777777" w:rsidR="004C46D9" w:rsidRPr="003657F9" w:rsidRDefault="004C46D9" w:rsidP="004C46D9">
      <w:pPr>
        <w:pStyle w:val="Heading1"/>
      </w:pPr>
      <w:bookmarkStart w:id="16" w:name="_Toc145991276"/>
      <w:bookmarkStart w:id="17" w:name="_Toc32237321"/>
      <w:r w:rsidRPr="003657F9">
        <w:t>Monitoring Program</w:t>
      </w:r>
      <w:bookmarkEnd w:id="16"/>
      <w:bookmarkEnd w:id="17"/>
      <w:r w:rsidRPr="003657F9">
        <w:tab/>
      </w:r>
    </w:p>
    <w:p w14:paraId="5D75E451" w14:textId="77777777" w:rsidR="004C46D9" w:rsidRPr="003657F9" w:rsidRDefault="004C46D9" w:rsidP="004C46D9">
      <w:pPr>
        <w:pStyle w:val="BodyText"/>
      </w:pPr>
      <w:r w:rsidRPr="003657F9">
        <w:t xml:space="preserve">StopWaste conducts an ongoing monitoring program designed to provide timely and pertinent information regarding the status and progress of funded projects.  The monitoring process helps determine the progress that grantees have made toward achieving their grant objectives, provides a means for identifying problems which may need to be addressed, and assures fiscal accountability relative to the disbursement of public funds.  In addition, project monitoring provides information that is useful in fine-tuning and modifying </w:t>
      </w:r>
      <w:proofErr w:type="spellStart"/>
      <w:r w:rsidRPr="003657F9">
        <w:t>StopWaste’s</w:t>
      </w:r>
      <w:proofErr w:type="spellEnd"/>
      <w:r w:rsidRPr="003657F9">
        <w:t xml:space="preserve"> grant making policies and procedures.</w:t>
      </w:r>
    </w:p>
    <w:p w14:paraId="0EC4DE28" w14:textId="77777777" w:rsidR="004C46D9" w:rsidRPr="003657F9" w:rsidRDefault="004C46D9" w:rsidP="004C46D9">
      <w:pPr>
        <w:pStyle w:val="BodyText"/>
      </w:pPr>
      <w:r w:rsidRPr="003657F9">
        <w:t>Project monitoring is accomplished through a variety of activities that may include site visits, phone interviews, third party contacts and periodic progress reports.  The extent, nature and implementation of monitoring activities are tailored to each project.  Site visits are scheduled in advance with grantee.</w:t>
      </w:r>
    </w:p>
    <w:p w14:paraId="6EB720B0" w14:textId="74EA7C55" w:rsidR="009A6333" w:rsidRPr="003657F9" w:rsidRDefault="009A6333">
      <w:pPr>
        <w:spacing w:after="200" w:line="276" w:lineRule="auto"/>
        <w:rPr>
          <w:rFonts w:ascii="Calibri" w:hAnsi="Calibri"/>
          <w:b/>
          <w:caps/>
          <w:sz w:val="28"/>
          <w:szCs w:val="32"/>
        </w:rPr>
      </w:pPr>
      <w:r w:rsidRPr="003657F9">
        <w:rPr>
          <w:rFonts w:ascii="Calibri" w:hAnsi="Calibri"/>
          <w:b/>
          <w:caps/>
          <w:sz w:val="28"/>
          <w:szCs w:val="32"/>
        </w:rPr>
        <w:br w:type="page"/>
      </w:r>
    </w:p>
    <w:p w14:paraId="5FC19866" w14:textId="11664AC5" w:rsidR="003657F9" w:rsidRPr="00501DC7" w:rsidRDefault="004C46D9" w:rsidP="003657F9">
      <w:pPr>
        <w:pStyle w:val="Heading1"/>
        <w:rPr>
          <w:rStyle w:val="Strong"/>
          <w:b/>
        </w:rPr>
      </w:pPr>
      <w:bookmarkStart w:id="18" w:name="_Toc32237322"/>
      <w:r w:rsidRPr="00501DC7">
        <w:rPr>
          <w:rStyle w:val="Strong"/>
          <w:b/>
        </w:rPr>
        <w:lastRenderedPageBreak/>
        <w:t>Project Details</w:t>
      </w:r>
      <w:bookmarkEnd w:id="18"/>
      <w:r w:rsidR="003657F9" w:rsidRPr="00501DC7">
        <w:rPr>
          <w:rStyle w:val="Strong"/>
          <w:b/>
        </w:rPr>
        <w:tab/>
      </w:r>
    </w:p>
    <w:p w14:paraId="676AB1ED" w14:textId="6E1BCC02" w:rsidR="00A77A6D" w:rsidRPr="003657F9" w:rsidRDefault="00501DC7" w:rsidP="003657F9">
      <w:pPr>
        <w:pStyle w:val="BodyText"/>
        <w:tabs>
          <w:tab w:val="right" w:pos="9270"/>
        </w:tabs>
        <w:rPr>
          <w:rStyle w:val="Strong"/>
        </w:rPr>
      </w:pPr>
      <w:r>
        <w:rPr>
          <w:rStyle w:val="Strong"/>
        </w:rPr>
        <w:br/>
      </w:r>
      <w:r w:rsidR="00BD376B" w:rsidRPr="003657F9">
        <w:rPr>
          <w:rStyle w:val="Strong"/>
        </w:rPr>
        <w:t>Organization Name</w:t>
      </w:r>
      <w:bookmarkStart w:id="19" w:name="OLE_LINK24"/>
      <w:bookmarkStart w:id="20" w:name="OLE_LINK25"/>
      <w:r w:rsidR="00BD376B" w:rsidRPr="003657F9">
        <w:rPr>
          <w:rStyle w:val="Strong"/>
        </w:rPr>
        <w:t>:</w:t>
      </w:r>
      <w:r w:rsidR="003657F9">
        <w:rPr>
          <w:rStyle w:val="Strong"/>
        </w:rPr>
        <w:t xml:space="preserve">     </w:t>
      </w:r>
      <w:r w:rsidR="003657F9" w:rsidRPr="003657F9">
        <w:rPr>
          <w:u w:val="single"/>
        </w:rPr>
        <w:tab/>
      </w:r>
      <w:r w:rsidR="003657F9">
        <w:rPr>
          <w:u w:val="single"/>
        </w:rPr>
        <w:tab/>
      </w:r>
      <w:bookmarkEnd w:id="19"/>
    </w:p>
    <w:bookmarkEnd w:id="20"/>
    <w:p w14:paraId="375CC78C" w14:textId="7FAFC218" w:rsidR="003657F9" w:rsidRPr="003657F9" w:rsidRDefault="000A4CA7" w:rsidP="003657F9">
      <w:pPr>
        <w:pStyle w:val="BodyText"/>
        <w:tabs>
          <w:tab w:val="right" w:pos="9270"/>
        </w:tabs>
        <w:rPr>
          <w:b/>
          <w:bCs/>
        </w:rPr>
      </w:pPr>
      <w:r w:rsidRPr="003657F9">
        <w:rPr>
          <w:b/>
          <w:szCs w:val="22"/>
        </w:rPr>
        <w:t>G</w:t>
      </w:r>
      <w:r w:rsidR="00BD376B" w:rsidRPr="003657F9">
        <w:rPr>
          <w:b/>
          <w:szCs w:val="22"/>
        </w:rPr>
        <w:t>rant Amount Requested</w:t>
      </w:r>
      <w:r w:rsidR="003657F9" w:rsidRPr="003657F9">
        <w:rPr>
          <w:rStyle w:val="Strong"/>
        </w:rPr>
        <w:t>:</w:t>
      </w:r>
      <w:r w:rsidR="003657F9">
        <w:rPr>
          <w:rStyle w:val="Strong"/>
        </w:rPr>
        <w:t xml:space="preserve">     </w:t>
      </w:r>
      <w:r w:rsidR="003657F9" w:rsidRPr="003657F9">
        <w:rPr>
          <w:u w:val="single"/>
        </w:rPr>
        <w:tab/>
      </w:r>
      <w:r w:rsidR="003657F9">
        <w:rPr>
          <w:u w:val="single"/>
        </w:rPr>
        <w:tab/>
      </w:r>
      <w:r w:rsidR="003657F9">
        <w:rPr>
          <w:u w:val="single"/>
        </w:rPr>
        <w:br/>
      </w:r>
    </w:p>
    <w:p w14:paraId="0DF95289" w14:textId="07846F5D" w:rsidR="004C46D9" w:rsidRPr="003657F9" w:rsidRDefault="004C46D9" w:rsidP="004C46D9">
      <w:pPr>
        <w:pStyle w:val="BodyText"/>
        <w:rPr>
          <w:rFonts w:cs="Helvetica"/>
          <w:szCs w:val="22"/>
        </w:rPr>
      </w:pPr>
      <w:r w:rsidRPr="003657F9">
        <w:rPr>
          <w:rFonts w:cs="Helvetica"/>
          <w:szCs w:val="22"/>
        </w:rPr>
        <w:t>Funding is available for both non-profit and for-profit organizations for two project types:</w:t>
      </w:r>
    </w:p>
    <w:p w14:paraId="160F18F9" w14:textId="6B99BF1C" w:rsidR="00EF0782" w:rsidRPr="003657F9" w:rsidRDefault="00EE2AAB" w:rsidP="003657F9">
      <w:pPr>
        <w:pStyle w:val="ListParagraph"/>
        <w:numPr>
          <w:ilvl w:val="0"/>
          <w:numId w:val="19"/>
        </w:numPr>
        <w:rPr>
          <w:rFonts w:ascii="Calibri" w:hAnsi="Calibri" w:cs="Helvetica"/>
          <w:sz w:val="22"/>
          <w:szCs w:val="22"/>
        </w:rPr>
      </w:pPr>
      <w:r w:rsidRPr="003657F9">
        <w:rPr>
          <w:rFonts w:ascii="Calibri" w:hAnsi="Calibri" w:cs="Helvetica"/>
          <w:b/>
          <w:sz w:val="22"/>
          <w:szCs w:val="22"/>
        </w:rPr>
        <w:t>Reusable transport packaging</w:t>
      </w:r>
      <w:r w:rsidRPr="003657F9">
        <w:rPr>
          <w:rFonts w:ascii="Calibri" w:hAnsi="Calibri" w:cs="Helvetica"/>
          <w:sz w:val="22"/>
          <w:szCs w:val="22"/>
        </w:rPr>
        <w:t xml:space="preserve"> equipment to eliminate waste from limited-life packaging used in manufacturing, transportation, and/or distribution. Projects must reduce transport packaging</w:t>
      </w:r>
      <w:r w:rsidR="00272FBF" w:rsidRPr="003657F9">
        <w:rPr>
          <w:rFonts w:ascii="Calibri" w:hAnsi="Calibri" w:cs="Helvetica"/>
          <w:sz w:val="22"/>
          <w:szCs w:val="22"/>
        </w:rPr>
        <w:t xml:space="preserve"> </w:t>
      </w:r>
      <w:r w:rsidRPr="003657F9">
        <w:rPr>
          <w:rFonts w:ascii="Calibri" w:hAnsi="Calibri" w:cs="Helvetica"/>
          <w:sz w:val="22"/>
          <w:szCs w:val="22"/>
        </w:rPr>
        <w:t>waste generated in Alameda County OR reduce packaging used to transport materials/products originating outside of Alameda County that are shipped with an end destination in Alameda County.</w:t>
      </w:r>
    </w:p>
    <w:p w14:paraId="5C3DD6E8" w14:textId="2FE61F0B" w:rsidR="00BD376B" w:rsidRPr="003657F9" w:rsidRDefault="00EE2AAB" w:rsidP="003657F9">
      <w:pPr>
        <w:pStyle w:val="ListParagraph"/>
        <w:numPr>
          <w:ilvl w:val="0"/>
          <w:numId w:val="19"/>
        </w:numPr>
        <w:rPr>
          <w:rFonts w:ascii="Calibri" w:hAnsi="Calibri" w:cs="Helvetica"/>
          <w:sz w:val="22"/>
          <w:szCs w:val="22"/>
        </w:rPr>
      </w:pPr>
      <w:r w:rsidRPr="003657F9">
        <w:rPr>
          <w:rFonts w:ascii="Calibri" w:hAnsi="Calibri" w:cs="Helvetica"/>
          <w:sz w:val="22"/>
          <w:szCs w:val="22"/>
        </w:rPr>
        <w:br/>
      </w:r>
      <w:r w:rsidR="0058393E" w:rsidRPr="003657F9">
        <w:rPr>
          <w:rFonts w:ascii="Calibri" w:hAnsi="Calibri" w:cs="Helvetica"/>
          <w:b/>
          <w:sz w:val="22"/>
          <w:szCs w:val="22"/>
        </w:rPr>
        <w:t>F</w:t>
      </w:r>
      <w:r w:rsidRPr="003657F9">
        <w:rPr>
          <w:rFonts w:ascii="Calibri" w:hAnsi="Calibri" w:cs="Helvetica"/>
          <w:b/>
          <w:sz w:val="22"/>
          <w:szCs w:val="22"/>
        </w:rPr>
        <w:t xml:space="preserve">ood </w:t>
      </w:r>
      <w:r w:rsidR="0058393E" w:rsidRPr="003657F9">
        <w:rPr>
          <w:rFonts w:ascii="Calibri" w:hAnsi="Calibri" w:cs="Helvetica"/>
          <w:b/>
          <w:sz w:val="22"/>
          <w:szCs w:val="22"/>
        </w:rPr>
        <w:t xml:space="preserve">donation </w:t>
      </w:r>
      <w:r w:rsidR="000A0892" w:rsidRPr="003657F9">
        <w:rPr>
          <w:rFonts w:ascii="Calibri" w:hAnsi="Calibri" w:cs="Helvetica"/>
          <w:b/>
          <w:sz w:val="22"/>
          <w:szCs w:val="22"/>
        </w:rPr>
        <w:t>transport and s</w:t>
      </w:r>
      <w:r w:rsidRPr="003657F9">
        <w:rPr>
          <w:rFonts w:ascii="Calibri" w:hAnsi="Calibri" w:cs="Helvetica"/>
          <w:b/>
          <w:sz w:val="22"/>
          <w:szCs w:val="22"/>
        </w:rPr>
        <w:t>torage equipment</w:t>
      </w:r>
      <w:r w:rsidRPr="003657F9">
        <w:rPr>
          <w:rFonts w:ascii="Calibri" w:hAnsi="Calibri" w:cs="Helvetica"/>
          <w:sz w:val="22"/>
          <w:szCs w:val="22"/>
        </w:rPr>
        <w:t xml:space="preserve"> to support the rescue</w:t>
      </w:r>
      <w:r w:rsidR="0058393E" w:rsidRPr="003657F9">
        <w:rPr>
          <w:rFonts w:ascii="Calibri" w:hAnsi="Calibri" w:cs="Helvetica"/>
          <w:sz w:val="22"/>
          <w:szCs w:val="22"/>
        </w:rPr>
        <w:t xml:space="preserve"> (donation)</w:t>
      </w:r>
      <w:r w:rsidRPr="003657F9">
        <w:rPr>
          <w:rFonts w:ascii="Calibri" w:hAnsi="Calibri" w:cs="Helvetica"/>
          <w:sz w:val="22"/>
          <w:szCs w:val="22"/>
        </w:rPr>
        <w:t xml:space="preserve"> of surplus edible food that would otherwise go to waste, thereby increasing capacity for </w:t>
      </w:r>
      <w:r w:rsidR="0058393E" w:rsidRPr="003657F9">
        <w:rPr>
          <w:rFonts w:ascii="Calibri" w:hAnsi="Calibri" w:cs="Helvetica"/>
          <w:sz w:val="22"/>
          <w:szCs w:val="22"/>
        </w:rPr>
        <w:t xml:space="preserve">businesses </w:t>
      </w:r>
      <w:r w:rsidRPr="003657F9">
        <w:rPr>
          <w:rFonts w:ascii="Calibri" w:hAnsi="Calibri" w:cs="Helvetica"/>
          <w:sz w:val="22"/>
          <w:szCs w:val="22"/>
        </w:rPr>
        <w:t>to donate food</w:t>
      </w:r>
      <w:r w:rsidR="0058393E" w:rsidRPr="003657F9">
        <w:rPr>
          <w:rFonts w:ascii="Calibri" w:hAnsi="Calibri" w:cs="Helvetica"/>
          <w:sz w:val="22"/>
          <w:szCs w:val="22"/>
        </w:rPr>
        <w:t xml:space="preserve"> and/or organizations to safely transport and distribute food for donation</w:t>
      </w:r>
      <w:r w:rsidRPr="003657F9">
        <w:rPr>
          <w:rFonts w:ascii="Calibri" w:hAnsi="Calibri" w:cs="Helvetica"/>
          <w:sz w:val="22"/>
          <w:szCs w:val="22"/>
        </w:rPr>
        <w:t xml:space="preserve">. Projects must reduce food waste generated or disposed of in Alameda County. </w:t>
      </w:r>
    </w:p>
    <w:p w14:paraId="4B6A62F0" w14:textId="77777777" w:rsidR="00EE2AAB" w:rsidRPr="003657F9" w:rsidRDefault="00EE2AAB" w:rsidP="00EE2AAB">
      <w:pPr>
        <w:rPr>
          <w:rFonts w:ascii="Calibri" w:hAnsi="Calibri"/>
          <w:sz w:val="22"/>
          <w:szCs w:val="32"/>
        </w:rPr>
      </w:pPr>
    </w:p>
    <w:tbl>
      <w:tblPr>
        <w:tblStyle w:val="TableGrid"/>
        <w:tblW w:w="0" w:type="auto"/>
        <w:tblLook w:val="04A0" w:firstRow="1" w:lastRow="0" w:firstColumn="1" w:lastColumn="0" w:noHBand="0" w:noVBand="1"/>
      </w:tblPr>
      <w:tblGrid>
        <w:gridCol w:w="5035"/>
        <w:gridCol w:w="5035"/>
      </w:tblGrid>
      <w:tr w:rsidR="00537DD8" w:rsidRPr="003657F9" w14:paraId="02E5CA58" w14:textId="77777777" w:rsidTr="00376588">
        <w:trPr>
          <w:trHeight w:val="1655"/>
        </w:trPr>
        <w:tc>
          <w:tcPr>
            <w:tcW w:w="10070" w:type="dxa"/>
            <w:gridSpan w:val="2"/>
          </w:tcPr>
          <w:p w14:paraId="4B62772A" w14:textId="1A9256A2" w:rsidR="00537DD8" w:rsidRPr="003657F9" w:rsidRDefault="0083609E" w:rsidP="0083609E">
            <w:pPr>
              <w:pStyle w:val="ListParagraph"/>
              <w:ind w:left="60"/>
              <w:rPr>
                <w:rFonts w:ascii="Calibri" w:hAnsi="Calibri"/>
                <w:b/>
                <w:sz w:val="22"/>
              </w:rPr>
            </w:pPr>
            <w:r w:rsidRPr="003657F9">
              <w:rPr>
                <w:rFonts w:ascii="Calibri" w:hAnsi="Calibri"/>
                <w:b/>
                <w:sz w:val="22"/>
              </w:rPr>
              <w:t xml:space="preserve">1. </w:t>
            </w:r>
            <w:r w:rsidR="00537DD8" w:rsidRPr="003657F9">
              <w:rPr>
                <w:rFonts w:ascii="Calibri" w:hAnsi="Calibri"/>
                <w:b/>
                <w:sz w:val="22"/>
              </w:rPr>
              <w:t>Project Type</w:t>
            </w:r>
            <w:r w:rsidRPr="003657F9">
              <w:rPr>
                <w:rFonts w:ascii="Calibri" w:hAnsi="Calibri"/>
                <w:b/>
              </w:rPr>
              <w:t>–</w:t>
            </w:r>
            <w:r w:rsidR="00537DD8" w:rsidRPr="003657F9">
              <w:rPr>
                <w:rFonts w:ascii="Calibri" w:hAnsi="Calibri"/>
                <w:b/>
                <w:sz w:val="22"/>
                <w:szCs w:val="22"/>
              </w:rPr>
              <w:t>Which type of project are you interested in?</w:t>
            </w:r>
            <w:r w:rsidR="00537DD8" w:rsidRPr="003657F9">
              <w:rPr>
                <w:rFonts w:ascii="Calibri" w:hAnsi="Calibri"/>
                <w:sz w:val="22"/>
                <w:szCs w:val="22"/>
              </w:rPr>
              <w:t xml:space="preserve"> Check one or both:</w:t>
            </w:r>
          </w:p>
          <w:bookmarkStart w:id="21" w:name="OLE_LINK18"/>
          <w:p w14:paraId="4F1251C9" w14:textId="08B612D7" w:rsidR="00376588" w:rsidRPr="003657F9" w:rsidRDefault="0010732E" w:rsidP="00376588">
            <w:pPr>
              <w:spacing w:line="276" w:lineRule="auto"/>
              <w:ind w:left="331"/>
              <w:rPr>
                <w:rFonts w:ascii="Calibri" w:hAnsi="Calibri"/>
                <w:sz w:val="22"/>
                <w:szCs w:val="22"/>
              </w:rPr>
            </w:pPr>
            <w:sdt>
              <w:sdtPr>
                <w:rPr>
                  <w:rFonts w:ascii="Calibri" w:hAnsi="Calibri"/>
                </w:rPr>
                <w:id w:val="-388344615"/>
                <w14:checkbox>
                  <w14:checked w14:val="0"/>
                  <w14:checkedState w14:val="2612" w14:font="MS Gothic"/>
                  <w14:uncheckedState w14:val="2610" w14:font="MS Gothic"/>
                </w14:checkbox>
              </w:sdtPr>
              <w:sdtEndPr/>
              <w:sdtContent>
                <w:r w:rsidR="003657F9">
                  <w:rPr>
                    <w:rFonts w:ascii="MS Gothic" w:eastAsia="MS Gothic" w:hAnsi="MS Gothic" w:hint="eastAsia"/>
                  </w:rPr>
                  <w:t>☐</w:t>
                </w:r>
              </w:sdtContent>
            </w:sdt>
            <w:bookmarkEnd w:id="21"/>
            <w:r w:rsidR="00203240" w:rsidRPr="003657F9">
              <w:rPr>
                <w:rFonts w:ascii="Calibri" w:hAnsi="Calibri"/>
              </w:rPr>
              <w:t xml:space="preserve"> </w:t>
            </w:r>
            <w:r w:rsidR="00537DD8" w:rsidRPr="003657F9">
              <w:rPr>
                <w:rFonts w:ascii="Calibri" w:hAnsi="Calibri"/>
                <w:sz w:val="22"/>
                <w:szCs w:val="22"/>
              </w:rPr>
              <w:t>Reusable Transport Packaging</w:t>
            </w:r>
            <w:r w:rsidR="00D40FDB" w:rsidRPr="003657F9">
              <w:rPr>
                <w:rFonts w:ascii="Calibri" w:hAnsi="Calibri"/>
                <w:sz w:val="22"/>
                <w:szCs w:val="22"/>
              </w:rPr>
              <w:t xml:space="preserve">    </w:t>
            </w:r>
            <w:sdt>
              <w:sdtPr>
                <w:rPr>
                  <w:rFonts w:ascii="Calibri" w:hAnsi="Calibri"/>
                  <w:sz w:val="22"/>
                  <w:szCs w:val="22"/>
                </w:rPr>
                <w:id w:val="664595781"/>
                <w14:checkbox>
                  <w14:checked w14:val="0"/>
                  <w14:checkedState w14:val="2612" w14:font="MS Gothic"/>
                  <w14:uncheckedState w14:val="2610" w14:font="MS Gothic"/>
                </w14:checkbox>
              </w:sdtPr>
              <w:sdtEndPr/>
              <w:sdtContent>
                <w:r w:rsidR="003657F9">
                  <w:rPr>
                    <w:rFonts w:ascii="MS Gothic" w:eastAsia="MS Gothic" w:hAnsi="MS Gothic" w:hint="eastAsia"/>
                    <w:sz w:val="22"/>
                    <w:szCs w:val="22"/>
                  </w:rPr>
                  <w:t>☐</w:t>
                </w:r>
              </w:sdtContent>
            </w:sdt>
            <w:r w:rsidR="00203240" w:rsidRPr="003657F9">
              <w:rPr>
                <w:rFonts w:ascii="Calibri" w:hAnsi="Calibri"/>
                <w:sz w:val="22"/>
                <w:szCs w:val="22"/>
              </w:rPr>
              <w:t xml:space="preserve"> </w:t>
            </w:r>
            <w:r w:rsidR="00537DD8" w:rsidRPr="003657F9">
              <w:rPr>
                <w:rFonts w:ascii="Calibri" w:hAnsi="Calibri"/>
                <w:sz w:val="22"/>
                <w:szCs w:val="22"/>
              </w:rPr>
              <w:t xml:space="preserve">Food </w:t>
            </w:r>
            <w:r w:rsidR="0058393E" w:rsidRPr="003657F9">
              <w:rPr>
                <w:rFonts w:ascii="Calibri" w:hAnsi="Calibri"/>
                <w:sz w:val="22"/>
                <w:szCs w:val="22"/>
              </w:rPr>
              <w:t xml:space="preserve">Donation </w:t>
            </w:r>
            <w:r w:rsidR="000A0892" w:rsidRPr="003657F9">
              <w:rPr>
                <w:rFonts w:ascii="Calibri" w:hAnsi="Calibri"/>
                <w:sz w:val="22"/>
                <w:szCs w:val="22"/>
              </w:rPr>
              <w:t xml:space="preserve">Transport and </w:t>
            </w:r>
            <w:r w:rsidR="00537DD8" w:rsidRPr="003657F9">
              <w:rPr>
                <w:rFonts w:ascii="Calibri" w:hAnsi="Calibri"/>
                <w:sz w:val="22"/>
                <w:szCs w:val="22"/>
              </w:rPr>
              <w:t>Storage Equipment</w:t>
            </w:r>
          </w:p>
          <w:p w14:paraId="74E6C2A8" w14:textId="2F684B02" w:rsidR="00537DD8" w:rsidRPr="003657F9" w:rsidRDefault="0083609E" w:rsidP="00376588">
            <w:pPr>
              <w:spacing w:line="276" w:lineRule="auto"/>
              <w:ind w:left="331"/>
              <w:rPr>
                <w:rFonts w:ascii="Calibri" w:hAnsi="Calibri"/>
                <w:b/>
                <w:sz w:val="22"/>
                <w:szCs w:val="22"/>
              </w:rPr>
            </w:pPr>
            <w:r w:rsidRPr="003657F9">
              <w:rPr>
                <w:rFonts w:ascii="Calibri" w:hAnsi="Calibri"/>
                <w:b/>
                <w:sz w:val="22"/>
                <w:szCs w:val="22"/>
              </w:rPr>
              <w:br/>
              <w:t xml:space="preserve">What will you be transporting or storing in the requested equipment? </w:t>
            </w:r>
            <w:r w:rsidRPr="003657F9">
              <w:rPr>
                <w:rFonts w:ascii="Calibri" w:hAnsi="Calibri"/>
                <w:sz w:val="22"/>
                <w:szCs w:val="22"/>
              </w:rPr>
              <w:t>Check one or both:</w:t>
            </w:r>
          </w:p>
          <w:p w14:paraId="53C68B96" w14:textId="03A59222" w:rsidR="00131AD9" w:rsidRPr="003657F9" w:rsidRDefault="0010732E" w:rsidP="00376588">
            <w:pPr>
              <w:pStyle w:val="ListParagraph"/>
              <w:spacing w:line="276" w:lineRule="auto"/>
              <w:ind w:left="330"/>
              <w:rPr>
                <w:rFonts w:ascii="Calibri" w:hAnsi="Calibri"/>
                <w:b/>
                <w:sz w:val="22"/>
                <w:szCs w:val="22"/>
              </w:rPr>
            </w:pPr>
            <w:sdt>
              <w:sdtPr>
                <w:rPr>
                  <w:rFonts w:ascii="Calibri" w:hAnsi="Calibri"/>
                  <w:sz w:val="22"/>
                  <w:szCs w:val="22"/>
                </w:rPr>
                <w:id w:val="1659574912"/>
                <w14:checkbox>
                  <w14:checked w14:val="0"/>
                  <w14:checkedState w14:val="2612" w14:font="MS Gothic"/>
                  <w14:uncheckedState w14:val="2610" w14:font="MS Gothic"/>
                </w14:checkbox>
              </w:sdtPr>
              <w:sdtEndPr/>
              <w:sdtContent>
                <w:r w:rsidR="003657F9">
                  <w:rPr>
                    <w:rFonts w:ascii="MS Gothic" w:eastAsia="MS Gothic" w:hAnsi="MS Gothic" w:hint="eastAsia"/>
                    <w:sz w:val="22"/>
                    <w:szCs w:val="22"/>
                  </w:rPr>
                  <w:t>☐</w:t>
                </w:r>
              </w:sdtContent>
            </w:sdt>
            <w:r w:rsidR="00203240" w:rsidRPr="003657F9">
              <w:rPr>
                <w:rFonts w:ascii="Calibri" w:hAnsi="Calibri"/>
                <w:sz w:val="22"/>
                <w:szCs w:val="22"/>
              </w:rPr>
              <w:t xml:space="preserve"> </w:t>
            </w:r>
            <w:r w:rsidR="0083609E" w:rsidRPr="003657F9">
              <w:rPr>
                <w:rFonts w:ascii="Calibri" w:hAnsi="Calibri"/>
                <w:sz w:val="22"/>
                <w:szCs w:val="22"/>
              </w:rPr>
              <w:t>Food / Beverage</w:t>
            </w:r>
            <w:r w:rsidR="00D40FDB" w:rsidRPr="003657F9">
              <w:rPr>
                <w:rFonts w:ascii="Calibri" w:hAnsi="Calibri"/>
                <w:sz w:val="22"/>
                <w:szCs w:val="22"/>
              </w:rPr>
              <w:t xml:space="preserve">                          </w:t>
            </w:r>
            <w:r w:rsidR="00B27399" w:rsidRPr="003657F9">
              <w:rPr>
                <w:rFonts w:ascii="Calibri" w:hAnsi="Calibri"/>
                <w:sz w:val="22"/>
                <w:szCs w:val="22"/>
              </w:rPr>
              <w:t xml:space="preserve"> </w:t>
            </w:r>
            <w:sdt>
              <w:sdtPr>
                <w:rPr>
                  <w:rFonts w:ascii="Calibri" w:hAnsi="Calibri"/>
                  <w:sz w:val="22"/>
                  <w:szCs w:val="22"/>
                </w:rPr>
                <w:id w:val="-1613900577"/>
                <w14:checkbox>
                  <w14:checked w14:val="0"/>
                  <w14:checkedState w14:val="2612" w14:font="MS Gothic"/>
                  <w14:uncheckedState w14:val="2610" w14:font="MS Gothic"/>
                </w14:checkbox>
              </w:sdtPr>
              <w:sdtEndPr/>
              <w:sdtContent>
                <w:r w:rsidR="003657F9">
                  <w:rPr>
                    <w:rFonts w:ascii="MS Gothic" w:eastAsia="MS Gothic" w:hAnsi="MS Gothic" w:hint="eastAsia"/>
                    <w:sz w:val="22"/>
                    <w:szCs w:val="22"/>
                  </w:rPr>
                  <w:t>☐</w:t>
                </w:r>
              </w:sdtContent>
            </w:sdt>
            <w:r w:rsidR="00203240" w:rsidRPr="003657F9">
              <w:rPr>
                <w:rFonts w:ascii="Calibri" w:hAnsi="Calibri"/>
                <w:sz w:val="22"/>
                <w:szCs w:val="22"/>
              </w:rPr>
              <w:t xml:space="preserve"> </w:t>
            </w:r>
            <w:r w:rsidR="0083609E" w:rsidRPr="003657F9">
              <w:rPr>
                <w:rFonts w:ascii="Calibri" w:hAnsi="Calibri"/>
                <w:sz w:val="22"/>
                <w:szCs w:val="22"/>
              </w:rPr>
              <w:t>Goods or Materials</w:t>
            </w:r>
            <w:r w:rsidR="003027FC" w:rsidRPr="003657F9">
              <w:rPr>
                <w:rFonts w:ascii="Calibri" w:hAnsi="Calibri"/>
                <w:sz w:val="22"/>
                <w:szCs w:val="22"/>
              </w:rPr>
              <w:t xml:space="preserve"> </w:t>
            </w:r>
          </w:p>
        </w:tc>
      </w:tr>
      <w:tr w:rsidR="00546ADE" w:rsidRPr="003657F9" w14:paraId="4F2EA6C1" w14:textId="77777777" w:rsidTr="00376588">
        <w:trPr>
          <w:trHeight w:val="530"/>
        </w:trPr>
        <w:tc>
          <w:tcPr>
            <w:tcW w:w="10070" w:type="dxa"/>
            <w:gridSpan w:val="2"/>
          </w:tcPr>
          <w:p w14:paraId="574A0F02" w14:textId="2C650A68" w:rsidR="00546ADE" w:rsidRPr="003657F9" w:rsidRDefault="00546ADE" w:rsidP="0083609E">
            <w:pPr>
              <w:pStyle w:val="ListParagraph"/>
              <w:ind w:left="60"/>
              <w:rPr>
                <w:rFonts w:ascii="Calibri" w:hAnsi="Calibri"/>
                <w:b/>
                <w:sz w:val="22"/>
              </w:rPr>
            </w:pPr>
            <w:r w:rsidRPr="003657F9">
              <w:rPr>
                <w:rFonts w:ascii="Calibri" w:hAnsi="Calibri"/>
                <w:b/>
                <w:sz w:val="22"/>
                <w:szCs w:val="22"/>
              </w:rPr>
              <w:t xml:space="preserve">2. Project Status        </w:t>
            </w:r>
            <w:r w:rsidRPr="003657F9">
              <w:rPr>
                <w:rFonts w:ascii="Calibri" w:hAnsi="Calibri"/>
                <w:sz w:val="22"/>
                <w:szCs w:val="22"/>
              </w:rPr>
              <w:t xml:space="preserve"> </w:t>
            </w:r>
            <w:r w:rsidR="005525E5" w:rsidRPr="003657F9">
              <w:rPr>
                <w:rFonts w:ascii="Calibri" w:hAnsi="Calibri"/>
                <w:sz w:val="22"/>
                <w:szCs w:val="22"/>
              </w:rPr>
              <w:t xml:space="preserve">   </w:t>
            </w:r>
            <w:sdt>
              <w:sdtPr>
                <w:rPr>
                  <w:rFonts w:ascii="Calibri" w:hAnsi="Calibri"/>
                  <w:sz w:val="22"/>
                  <w:szCs w:val="22"/>
                </w:rPr>
                <w:id w:val="-197852425"/>
                <w14:checkbox>
                  <w14:checked w14:val="0"/>
                  <w14:checkedState w14:val="2612" w14:font="MS Gothic"/>
                  <w14:uncheckedState w14:val="2610" w14:font="MS Gothic"/>
                </w14:checkbox>
              </w:sdtPr>
              <w:sdtEndPr/>
              <w:sdtContent>
                <w:r w:rsidR="008E0845" w:rsidRPr="003657F9">
                  <w:rPr>
                    <w:rFonts w:ascii="MS Mincho" w:eastAsia="MS Mincho" w:hAnsi="MS Mincho" w:cs="MS Mincho"/>
                    <w:sz w:val="22"/>
                    <w:szCs w:val="22"/>
                  </w:rPr>
                  <w:t>☐</w:t>
                </w:r>
              </w:sdtContent>
            </w:sdt>
            <w:r w:rsidR="00203240" w:rsidRPr="003657F9">
              <w:rPr>
                <w:rFonts w:ascii="Calibri" w:hAnsi="Calibri"/>
                <w:sz w:val="22"/>
                <w:szCs w:val="22"/>
              </w:rPr>
              <w:t xml:space="preserve"> </w:t>
            </w:r>
            <w:r w:rsidRPr="003657F9">
              <w:rPr>
                <w:rFonts w:ascii="Calibri" w:hAnsi="Calibri" w:cs="Helvetica"/>
                <w:sz w:val="22"/>
                <w:szCs w:val="22"/>
              </w:rPr>
              <w:t>New</w:t>
            </w:r>
            <w:r w:rsidRPr="003657F9">
              <w:rPr>
                <w:rFonts w:ascii="Calibri" w:hAnsi="Calibri"/>
                <w:sz w:val="22"/>
                <w:szCs w:val="22"/>
              </w:rPr>
              <w:t xml:space="preserve">             </w:t>
            </w:r>
            <w:sdt>
              <w:sdtPr>
                <w:rPr>
                  <w:rFonts w:ascii="Calibri" w:hAnsi="Calibri"/>
                  <w:sz w:val="22"/>
                  <w:szCs w:val="22"/>
                </w:rPr>
                <w:id w:val="740144372"/>
                <w14:checkbox>
                  <w14:checked w14:val="0"/>
                  <w14:checkedState w14:val="2612" w14:font="MS Gothic"/>
                  <w14:uncheckedState w14:val="2610" w14:font="MS Gothic"/>
                </w14:checkbox>
              </w:sdtPr>
              <w:sdtEndPr/>
              <w:sdtContent>
                <w:r w:rsidR="008E0845" w:rsidRPr="003657F9">
                  <w:rPr>
                    <w:rFonts w:ascii="MS Mincho" w:eastAsia="MS Mincho" w:hAnsi="MS Mincho" w:cs="MS Mincho"/>
                    <w:sz w:val="22"/>
                    <w:szCs w:val="22"/>
                  </w:rPr>
                  <w:t>☐</w:t>
                </w:r>
              </w:sdtContent>
            </w:sdt>
            <w:r w:rsidR="0095754B" w:rsidRPr="003657F9">
              <w:rPr>
                <w:rFonts w:ascii="Calibri" w:hAnsi="Calibri"/>
                <w:sz w:val="22"/>
                <w:szCs w:val="22"/>
              </w:rPr>
              <w:t xml:space="preserve"> </w:t>
            </w:r>
            <w:r w:rsidRPr="003657F9">
              <w:rPr>
                <w:rFonts w:ascii="Calibri" w:hAnsi="Calibri" w:cs="Helvetica"/>
                <w:sz w:val="22"/>
                <w:szCs w:val="22"/>
              </w:rPr>
              <w:t>Expansion to existing project</w:t>
            </w:r>
            <w:r w:rsidRPr="003657F9">
              <w:rPr>
                <w:rFonts w:ascii="Calibri" w:hAnsi="Calibri"/>
                <w:sz w:val="22"/>
                <w:szCs w:val="22"/>
              </w:rPr>
              <w:t xml:space="preserve">          </w:t>
            </w:r>
            <w:sdt>
              <w:sdtPr>
                <w:rPr>
                  <w:rFonts w:ascii="Calibri" w:hAnsi="Calibri"/>
                  <w:sz w:val="22"/>
                  <w:szCs w:val="22"/>
                </w:rPr>
                <w:id w:val="-1631547835"/>
                <w14:checkbox>
                  <w14:checked w14:val="0"/>
                  <w14:checkedState w14:val="2612" w14:font="MS Gothic"/>
                  <w14:uncheckedState w14:val="2610" w14:font="MS Gothic"/>
                </w14:checkbox>
              </w:sdtPr>
              <w:sdtEndPr/>
              <w:sdtContent>
                <w:r w:rsidR="00B06815" w:rsidRPr="003657F9">
                  <w:rPr>
                    <w:rFonts w:ascii="MS Mincho" w:eastAsia="MS Mincho" w:hAnsi="MS Mincho" w:cs="MS Mincho"/>
                    <w:sz w:val="22"/>
                    <w:szCs w:val="22"/>
                  </w:rPr>
                  <w:t>☐</w:t>
                </w:r>
              </w:sdtContent>
            </w:sdt>
            <w:r w:rsidR="00B06815" w:rsidRPr="003657F9">
              <w:rPr>
                <w:rFonts w:ascii="Calibri" w:hAnsi="Calibri"/>
                <w:sz w:val="22"/>
                <w:szCs w:val="22"/>
              </w:rPr>
              <w:t xml:space="preserve"> </w:t>
            </w:r>
            <w:r w:rsidRPr="003657F9">
              <w:rPr>
                <w:rFonts w:ascii="Calibri" w:hAnsi="Calibri" w:cs="Helvetica"/>
                <w:sz w:val="22"/>
                <w:szCs w:val="22"/>
              </w:rPr>
              <w:t>Ongoing</w:t>
            </w:r>
          </w:p>
        </w:tc>
      </w:tr>
      <w:tr w:rsidR="009C60A6" w:rsidRPr="003657F9" w14:paraId="4AE199C0" w14:textId="77777777" w:rsidTr="009C60A6">
        <w:trPr>
          <w:trHeight w:val="2087"/>
        </w:trPr>
        <w:tc>
          <w:tcPr>
            <w:tcW w:w="5035" w:type="dxa"/>
          </w:tcPr>
          <w:p w14:paraId="6DB698BB" w14:textId="1EEC3766" w:rsidR="009C60A6" w:rsidRPr="003657F9" w:rsidRDefault="00516529" w:rsidP="00094596">
            <w:pPr>
              <w:pStyle w:val="ListParagraph"/>
              <w:spacing w:after="120"/>
              <w:ind w:left="330" w:hanging="270"/>
              <w:rPr>
                <w:rFonts w:ascii="Calibri" w:hAnsi="Calibri"/>
                <w:b/>
                <w:sz w:val="22"/>
                <w:szCs w:val="22"/>
              </w:rPr>
            </w:pPr>
            <w:r w:rsidRPr="003657F9">
              <w:rPr>
                <w:rFonts w:ascii="Calibri" w:hAnsi="Calibri"/>
                <w:sz w:val="22"/>
                <w:szCs w:val="22"/>
              </w:rPr>
              <w:br w:type="page"/>
            </w:r>
            <w:r w:rsidR="00546ADE" w:rsidRPr="003657F9">
              <w:rPr>
                <w:rFonts w:ascii="Calibri" w:hAnsi="Calibri"/>
                <w:b/>
                <w:sz w:val="22"/>
                <w:szCs w:val="22"/>
              </w:rPr>
              <w:t>3</w:t>
            </w:r>
            <w:r w:rsidR="0083609E" w:rsidRPr="003657F9">
              <w:rPr>
                <w:rFonts w:ascii="Calibri" w:hAnsi="Calibri"/>
                <w:b/>
                <w:sz w:val="22"/>
                <w:szCs w:val="22"/>
              </w:rPr>
              <w:t xml:space="preserve">. </w:t>
            </w:r>
            <w:r w:rsidR="009C60A6" w:rsidRPr="003657F9">
              <w:rPr>
                <w:rFonts w:ascii="Calibri" w:hAnsi="Calibri"/>
                <w:b/>
                <w:sz w:val="22"/>
                <w:szCs w:val="22"/>
              </w:rPr>
              <w:t xml:space="preserve">What types of materials will you </w:t>
            </w:r>
            <w:r w:rsidRPr="003657F9">
              <w:rPr>
                <w:rFonts w:ascii="Calibri" w:hAnsi="Calibri"/>
                <w:b/>
                <w:sz w:val="22"/>
                <w:szCs w:val="22"/>
              </w:rPr>
              <w:t xml:space="preserve">reduce or eliminate </w:t>
            </w:r>
            <w:r w:rsidR="009C60A6" w:rsidRPr="003657F9">
              <w:rPr>
                <w:rFonts w:ascii="Calibri" w:hAnsi="Calibri"/>
                <w:b/>
                <w:sz w:val="22"/>
                <w:szCs w:val="22"/>
              </w:rPr>
              <w:t>(Check all that apply)</w:t>
            </w:r>
          </w:p>
          <w:bookmarkStart w:id="22" w:name="OLE_LINK19"/>
          <w:p w14:paraId="110E42EF" w14:textId="15122359" w:rsidR="009C60A6" w:rsidRPr="003657F9" w:rsidRDefault="0010732E" w:rsidP="00A747B2">
            <w:pPr>
              <w:spacing w:line="276" w:lineRule="auto"/>
              <w:ind w:left="360"/>
              <w:rPr>
                <w:rFonts w:ascii="Calibri" w:hAnsi="Calibri"/>
                <w:sz w:val="22"/>
                <w:szCs w:val="22"/>
              </w:rPr>
            </w:pPr>
            <w:sdt>
              <w:sdtPr>
                <w:rPr>
                  <w:rFonts w:ascii="Calibri" w:hAnsi="Calibri"/>
                  <w:sz w:val="22"/>
                  <w:szCs w:val="22"/>
                </w:rPr>
                <w:id w:val="-243345449"/>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2"/>
                    <w:szCs w:val="22"/>
                  </w:rPr>
                  <w:t>☐</w:t>
                </w:r>
              </w:sdtContent>
            </w:sdt>
            <w:bookmarkEnd w:id="22"/>
            <w:r w:rsidR="00A747B2" w:rsidRPr="003657F9">
              <w:rPr>
                <w:rFonts w:ascii="Calibri" w:hAnsi="Calibri"/>
                <w:sz w:val="22"/>
                <w:szCs w:val="22"/>
              </w:rPr>
              <w:t xml:space="preserve"> </w:t>
            </w:r>
            <w:r w:rsidR="009C60A6" w:rsidRPr="003657F9">
              <w:rPr>
                <w:rFonts w:ascii="Calibri" w:hAnsi="Calibri"/>
                <w:sz w:val="22"/>
                <w:szCs w:val="22"/>
              </w:rPr>
              <w:t>Limited-use pallets</w:t>
            </w:r>
          </w:p>
          <w:p w14:paraId="6B2A8E2F" w14:textId="45DF20CE" w:rsidR="009C60A6" w:rsidRPr="003657F9" w:rsidRDefault="0010732E" w:rsidP="00A747B2">
            <w:pPr>
              <w:spacing w:line="276" w:lineRule="auto"/>
              <w:ind w:left="360"/>
              <w:rPr>
                <w:rFonts w:ascii="Calibri" w:hAnsi="Calibri"/>
                <w:sz w:val="22"/>
                <w:szCs w:val="22"/>
              </w:rPr>
            </w:pPr>
            <w:sdt>
              <w:sdtPr>
                <w:rPr>
                  <w:rFonts w:ascii="Calibri" w:hAnsi="Calibri"/>
                  <w:sz w:val="22"/>
                  <w:szCs w:val="22"/>
                </w:rPr>
                <w:id w:val="-1727060060"/>
                <w14:checkbox>
                  <w14:checked w14:val="0"/>
                  <w14:checkedState w14:val="2612" w14:font="MS Gothic"/>
                  <w14:uncheckedState w14:val="2610" w14:font="MS Gothic"/>
                </w14:checkbox>
              </w:sdtPr>
              <w:sdtEndPr/>
              <w:sdtContent>
                <w:r w:rsidR="004A65FE" w:rsidRPr="003657F9">
                  <w:rPr>
                    <w:rFonts w:ascii="MS Mincho" w:eastAsia="MS Mincho" w:hAnsi="MS Mincho" w:cs="MS Mincho"/>
                    <w:sz w:val="22"/>
                    <w:szCs w:val="22"/>
                  </w:rPr>
                  <w:t>☐</w:t>
                </w:r>
              </w:sdtContent>
            </w:sdt>
            <w:r w:rsidR="004A65FE" w:rsidRPr="003657F9">
              <w:rPr>
                <w:rFonts w:ascii="Calibri" w:hAnsi="Calibri"/>
                <w:sz w:val="22"/>
                <w:szCs w:val="22"/>
              </w:rPr>
              <w:t xml:space="preserve"> </w:t>
            </w:r>
            <w:r w:rsidR="009C60A6" w:rsidRPr="003657F9">
              <w:rPr>
                <w:rFonts w:ascii="Calibri" w:hAnsi="Calibri"/>
                <w:sz w:val="22"/>
                <w:szCs w:val="22"/>
              </w:rPr>
              <w:t>Plastic film (“shrink wrap”)</w:t>
            </w:r>
          </w:p>
          <w:p w14:paraId="5A9D863A" w14:textId="0FBA1A6D" w:rsidR="009C60A6" w:rsidRPr="003657F9" w:rsidRDefault="0010732E" w:rsidP="00A747B2">
            <w:pPr>
              <w:spacing w:line="276" w:lineRule="auto"/>
              <w:ind w:left="360"/>
              <w:rPr>
                <w:rFonts w:ascii="Calibri" w:hAnsi="Calibri"/>
                <w:sz w:val="22"/>
                <w:szCs w:val="22"/>
              </w:rPr>
            </w:pPr>
            <w:sdt>
              <w:sdtPr>
                <w:rPr>
                  <w:rFonts w:ascii="Calibri" w:hAnsi="Calibri"/>
                  <w:sz w:val="22"/>
                  <w:szCs w:val="22"/>
                </w:rPr>
                <w:id w:val="1718078928"/>
                <w14:checkbox>
                  <w14:checked w14:val="0"/>
                  <w14:checkedState w14:val="2612" w14:font="MS Gothic"/>
                  <w14:uncheckedState w14:val="2610" w14:font="MS Gothic"/>
                </w14:checkbox>
              </w:sdtPr>
              <w:sdtEndPr/>
              <w:sdtContent>
                <w:r w:rsidR="004A65FE" w:rsidRPr="003657F9">
                  <w:rPr>
                    <w:rFonts w:ascii="MS Mincho" w:eastAsia="MS Mincho" w:hAnsi="MS Mincho" w:cs="MS Mincho"/>
                    <w:sz w:val="22"/>
                    <w:szCs w:val="22"/>
                  </w:rPr>
                  <w:t>☐</w:t>
                </w:r>
              </w:sdtContent>
            </w:sdt>
            <w:r w:rsidR="004A65FE" w:rsidRPr="003657F9">
              <w:rPr>
                <w:rFonts w:ascii="Calibri" w:hAnsi="Calibri"/>
                <w:sz w:val="22"/>
                <w:szCs w:val="22"/>
              </w:rPr>
              <w:t xml:space="preserve"> </w:t>
            </w:r>
            <w:r w:rsidR="009C60A6" w:rsidRPr="003657F9">
              <w:rPr>
                <w:rFonts w:ascii="Calibri" w:hAnsi="Calibri"/>
                <w:sz w:val="22"/>
                <w:szCs w:val="22"/>
              </w:rPr>
              <w:t>Cardboard boxes</w:t>
            </w:r>
          </w:p>
          <w:p w14:paraId="6833414D" w14:textId="1C7E71F0" w:rsidR="009C60A6" w:rsidRPr="003657F9" w:rsidRDefault="0010732E" w:rsidP="00A747B2">
            <w:pPr>
              <w:spacing w:line="276" w:lineRule="auto"/>
              <w:ind w:left="360"/>
              <w:rPr>
                <w:rFonts w:ascii="Calibri" w:hAnsi="Calibri"/>
                <w:sz w:val="22"/>
                <w:szCs w:val="22"/>
              </w:rPr>
            </w:pPr>
            <w:sdt>
              <w:sdtPr>
                <w:rPr>
                  <w:rFonts w:ascii="Calibri" w:hAnsi="Calibri"/>
                  <w:sz w:val="22"/>
                  <w:szCs w:val="22"/>
                </w:rPr>
                <w:id w:val="-2067857242"/>
                <w14:checkbox>
                  <w14:checked w14:val="0"/>
                  <w14:checkedState w14:val="2612" w14:font="MS Gothic"/>
                  <w14:uncheckedState w14:val="2610" w14:font="MS Gothic"/>
                </w14:checkbox>
              </w:sdtPr>
              <w:sdtEndPr/>
              <w:sdtContent>
                <w:r w:rsidR="004A65FE" w:rsidRPr="003657F9">
                  <w:rPr>
                    <w:rFonts w:ascii="MS Mincho" w:eastAsia="MS Mincho" w:hAnsi="MS Mincho" w:cs="MS Mincho"/>
                    <w:sz w:val="22"/>
                    <w:szCs w:val="22"/>
                  </w:rPr>
                  <w:t>☐</w:t>
                </w:r>
              </w:sdtContent>
            </w:sdt>
            <w:r w:rsidR="004A65FE" w:rsidRPr="003657F9">
              <w:rPr>
                <w:rFonts w:ascii="Calibri" w:hAnsi="Calibri"/>
                <w:sz w:val="22"/>
                <w:szCs w:val="22"/>
              </w:rPr>
              <w:t xml:space="preserve"> </w:t>
            </w:r>
            <w:r w:rsidR="009C60A6" w:rsidRPr="003657F9">
              <w:rPr>
                <w:rFonts w:ascii="Calibri" w:hAnsi="Calibri"/>
                <w:sz w:val="22"/>
                <w:szCs w:val="22"/>
              </w:rPr>
              <w:t xml:space="preserve">Surplus edible food </w:t>
            </w:r>
          </w:p>
          <w:p w14:paraId="115D05D6" w14:textId="4E1C7EE9" w:rsidR="009C60A6" w:rsidRPr="003657F9" w:rsidRDefault="0010732E" w:rsidP="004C2D19">
            <w:pPr>
              <w:spacing w:line="276" w:lineRule="auto"/>
              <w:ind w:left="600" w:hanging="240"/>
              <w:rPr>
                <w:rFonts w:ascii="Calibri" w:hAnsi="Calibri"/>
                <w:sz w:val="22"/>
                <w:szCs w:val="22"/>
              </w:rPr>
            </w:pPr>
            <w:sdt>
              <w:sdtPr>
                <w:rPr>
                  <w:rFonts w:ascii="Calibri" w:hAnsi="Calibri"/>
                  <w:sz w:val="22"/>
                  <w:szCs w:val="22"/>
                </w:rPr>
                <w:id w:val="-1204714000"/>
                <w14:checkbox>
                  <w14:checked w14:val="0"/>
                  <w14:checkedState w14:val="2612" w14:font="MS Gothic"/>
                  <w14:uncheckedState w14:val="2610" w14:font="MS Gothic"/>
                </w14:checkbox>
              </w:sdtPr>
              <w:sdtEndPr/>
              <w:sdtContent>
                <w:r w:rsidR="004A65FE" w:rsidRPr="003657F9">
                  <w:rPr>
                    <w:rFonts w:ascii="MS Mincho" w:eastAsia="MS Mincho" w:hAnsi="MS Mincho" w:cs="MS Mincho"/>
                    <w:sz w:val="22"/>
                    <w:szCs w:val="22"/>
                  </w:rPr>
                  <w:t>☐</w:t>
                </w:r>
              </w:sdtContent>
            </w:sdt>
            <w:r w:rsidR="004A65FE" w:rsidRPr="003657F9">
              <w:rPr>
                <w:rFonts w:ascii="Calibri" w:hAnsi="Calibri"/>
                <w:sz w:val="22"/>
                <w:szCs w:val="22"/>
              </w:rPr>
              <w:t xml:space="preserve"> </w:t>
            </w:r>
            <w:r w:rsidR="009C60A6" w:rsidRPr="003657F9">
              <w:rPr>
                <w:rFonts w:ascii="Calibri" w:hAnsi="Calibri"/>
                <w:sz w:val="22"/>
                <w:szCs w:val="22"/>
              </w:rPr>
              <w:t xml:space="preserve">Single-use food storage </w:t>
            </w:r>
            <w:r w:rsidR="000A4CA7" w:rsidRPr="003657F9">
              <w:rPr>
                <w:rFonts w:ascii="Calibri" w:hAnsi="Calibri"/>
                <w:sz w:val="22"/>
                <w:szCs w:val="22"/>
              </w:rPr>
              <w:t>containers</w:t>
            </w:r>
            <w:r w:rsidR="000A4CA7" w:rsidRPr="003657F9">
              <w:rPr>
                <w:rFonts w:ascii="Calibri" w:hAnsi="Calibri"/>
                <w:sz w:val="22"/>
                <w:szCs w:val="22"/>
              </w:rPr>
              <w:br/>
            </w:r>
            <w:r w:rsidR="009C60A6" w:rsidRPr="003657F9">
              <w:rPr>
                <w:rFonts w:ascii="Calibri" w:hAnsi="Calibri"/>
                <w:sz w:val="22"/>
                <w:szCs w:val="22"/>
              </w:rPr>
              <w:t>(e.g. aluminum foil trays)</w:t>
            </w:r>
          </w:p>
          <w:p w14:paraId="291176DD" w14:textId="06DF2705" w:rsidR="009C60A6" w:rsidRPr="003657F9" w:rsidRDefault="0010732E" w:rsidP="00F16EF5">
            <w:pPr>
              <w:spacing w:line="276" w:lineRule="auto"/>
              <w:ind w:left="360"/>
              <w:rPr>
                <w:rFonts w:ascii="Calibri" w:hAnsi="Calibri"/>
                <w:sz w:val="22"/>
                <w:szCs w:val="22"/>
              </w:rPr>
            </w:pPr>
            <w:sdt>
              <w:sdtPr>
                <w:rPr>
                  <w:rFonts w:ascii="Calibri" w:hAnsi="Calibri"/>
                  <w:sz w:val="22"/>
                  <w:szCs w:val="22"/>
                </w:rPr>
                <w:id w:val="-242801633"/>
                <w14:checkbox>
                  <w14:checked w14:val="0"/>
                  <w14:checkedState w14:val="2612" w14:font="MS Gothic"/>
                  <w14:uncheckedState w14:val="2610" w14:font="MS Gothic"/>
                </w14:checkbox>
              </w:sdtPr>
              <w:sdtEndPr/>
              <w:sdtContent>
                <w:r w:rsidR="00376588" w:rsidRPr="003657F9">
                  <w:rPr>
                    <w:rFonts w:ascii="MS Mincho" w:eastAsia="MS Mincho" w:hAnsi="MS Mincho" w:cs="MS Mincho"/>
                    <w:sz w:val="22"/>
                    <w:szCs w:val="22"/>
                  </w:rPr>
                  <w:t>☐</w:t>
                </w:r>
              </w:sdtContent>
            </w:sdt>
            <w:r w:rsidR="0002448D" w:rsidRPr="003657F9">
              <w:rPr>
                <w:rFonts w:ascii="Calibri" w:hAnsi="Calibri"/>
                <w:sz w:val="22"/>
                <w:szCs w:val="22"/>
              </w:rPr>
              <w:t xml:space="preserve"> </w:t>
            </w:r>
            <w:r w:rsidR="009C60A6" w:rsidRPr="003657F9">
              <w:rPr>
                <w:rFonts w:ascii="Calibri" w:hAnsi="Calibri"/>
                <w:sz w:val="22"/>
                <w:szCs w:val="22"/>
              </w:rPr>
              <w:t xml:space="preserve">Other (please describe): </w:t>
            </w:r>
          </w:p>
          <w:p w14:paraId="3E58F813" w14:textId="05CE2BD6" w:rsidR="000477FA" w:rsidRPr="003657F9" w:rsidRDefault="00376588" w:rsidP="00F16EF5">
            <w:pPr>
              <w:spacing w:line="276" w:lineRule="auto"/>
              <w:ind w:left="360"/>
              <w:rPr>
                <w:rFonts w:ascii="Calibri" w:hAnsi="Calibri"/>
                <w:sz w:val="22"/>
                <w:szCs w:val="22"/>
              </w:rPr>
            </w:pPr>
            <w:r w:rsidRPr="003657F9">
              <w:rPr>
                <w:rFonts w:ascii="Calibri" w:hAnsi="Calibri"/>
                <w:sz w:val="22"/>
                <w:szCs w:val="22"/>
              </w:rPr>
              <w:fldChar w:fldCharType="begin">
                <w:ffData>
                  <w:name w:val="Text1"/>
                  <w:enabled/>
                  <w:calcOnExit w:val="0"/>
                  <w:textInput>
                    <w:maxLength w:val="45"/>
                  </w:textInput>
                </w:ffData>
              </w:fldChar>
            </w:r>
            <w:bookmarkStart w:id="23" w:name="Text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23"/>
          </w:p>
          <w:p w14:paraId="0615EEED" w14:textId="658F2365" w:rsidR="00C34AA0" w:rsidRPr="003657F9" w:rsidRDefault="000A4CA7" w:rsidP="00744B3F">
            <w:pPr>
              <w:spacing w:line="276" w:lineRule="auto"/>
              <w:ind w:left="144"/>
              <w:rPr>
                <w:rFonts w:ascii="Calibri" w:hAnsi="Calibri"/>
                <w:b/>
                <w:sz w:val="22"/>
                <w:szCs w:val="22"/>
              </w:rPr>
            </w:pPr>
            <w:r w:rsidRPr="003657F9">
              <w:rPr>
                <w:rFonts w:ascii="Calibri" w:hAnsi="Calibri"/>
                <w:b/>
                <w:sz w:val="22"/>
                <w:szCs w:val="22"/>
              </w:rPr>
              <w:t>Do you purchase these materials or are they donated to your organization?</w:t>
            </w:r>
            <w:r w:rsidRPr="003657F9">
              <w:rPr>
                <w:rFonts w:ascii="Calibri" w:hAnsi="Calibri"/>
                <w:b/>
                <w:sz w:val="22"/>
                <w:szCs w:val="22"/>
              </w:rPr>
              <w:br/>
            </w:r>
            <w:r w:rsidR="00376588" w:rsidRPr="003657F9">
              <w:rPr>
                <w:rFonts w:ascii="Calibri" w:hAnsi="Calibri" w:cs="Helvetica"/>
                <w:bCs/>
                <w:sz w:val="22"/>
                <w:szCs w:val="22"/>
              </w:rPr>
              <w:fldChar w:fldCharType="begin">
                <w:ffData>
                  <w:name w:val="Text2"/>
                  <w:enabled/>
                  <w:calcOnExit w:val="0"/>
                  <w:textInput>
                    <w:maxLength w:val="45"/>
                  </w:textInput>
                </w:ffData>
              </w:fldChar>
            </w:r>
            <w:bookmarkStart w:id="24" w:name="Text2"/>
            <w:r w:rsidR="00376588" w:rsidRPr="003657F9">
              <w:rPr>
                <w:rFonts w:ascii="Calibri" w:hAnsi="Calibri" w:cs="Helvetica"/>
                <w:bCs/>
                <w:sz w:val="22"/>
                <w:szCs w:val="22"/>
              </w:rPr>
              <w:instrText xml:space="preserve"> FORMTEXT </w:instrText>
            </w:r>
            <w:r w:rsidR="00376588" w:rsidRPr="003657F9">
              <w:rPr>
                <w:rFonts w:ascii="Calibri" w:hAnsi="Calibri" w:cs="Helvetica"/>
                <w:bCs/>
                <w:sz w:val="22"/>
                <w:szCs w:val="22"/>
              </w:rPr>
            </w:r>
            <w:r w:rsidR="00376588" w:rsidRPr="003657F9">
              <w:rPr>
                <w:rFonts w:ascii="Calibri" w:hAnsi="Calibri" w:cs="Helvetica"/>
                <w:bCs/>
                <w:sz w:val="22"/>
                <w:szCs w:val="22"/>
              </w:rPr>
              <w:fldChar w:fldCharType="separate"/>
            </w:r>
            <w:r w:rsidR="00561FE1" w:rsidRPr="003657F9">
              <w:rPr>
                <w:rFonts w:ascii="Calibri" w:hAnsi="Calibri" w:cs="Helvetica"/>
                <w:bCs/>
                <w:noProof/>
                <w:sz w:val="22"/>
                <w:szCs w:val="22"/>
              </w:rPr>
              <w:t> </w:t>
            </w:r>
            <w:r w:rsidR="00561FE1" w:rsidRPr="003657F9">
              <w:rPr>
                <w:rFonts w:ascii="Calibri" w:hAnsi="Calibri" w:cs="Helvetica"/>
                <w:bCs/>
                <w:noProof/>
                <w:sz w:val="22"/>
                <w:szCs w:val="22"/>
              </w:rPr>
              <w:t> </w:t>
            </w:r>
            <w:r w:rsidR="00561FE1" w:rsidRPr="003657F9">
              <w:rPr>
                <w:rFonts w:ascii="Calibri" w:hAnsi="Calibri" w:cs="Helvetica"/>
                <w:bCs/>
                <w:noProof/>
                <w:sz w:val="22"/>
                <w:szCs w:val="22"/>
              </w:rPr>
              <w:t> </w:t>
            </w:r>
            <w:r w:rsidR="00561FE1" w:rsidRPr="003657F9">
              <w:rPr>
                <w:rFonts w:ascii="Calibri" w:hAnsi="Calibri" w:cs="Helvetica"/>
                <w:bCs/>
                <w:noProof/>
                <w:sz w:val="22"/>
                <w:szCs w:val="22"/>
              </w:rPr>
              <w:t> </w:t>
            </w:r>
            <w:r w:rsidR="00561FE1" w:rsidRPr="003657F9">
              <w:rPr>
                <w:rFonts w:ascii="Calibri" w:hAnsi="Calibri" w:cs="Helvetica"/>
                <w:bCs/>
                <w:noProof/>
                <w:sz w:val="22"/>
                <w:szCs w:val="22"/>
              </w:rPr>
              <w:t> </w:t>
            </w:r>
            <w:r w:rsidR="00376588" w:rsidRPr="003657F9">
              <w:rPr>
                <w:rFonts w:ascii="Calibri" w:hAnsi="Calibri" w:cs="Helvetica"/>
                <w:bCs/>
                <w:sz w:val="22"/>
                <w:szCs w:val="22"/>
              </w:rPr>
              <w:fldChar w:fldCharType="end"/>
            </w:r>
            <w:bookmarkEnd w:id="24"/>
          </w:p>
          <w:p w14:paraId="7707FA50" w14:textId="37B7F56D" w:rsidR="00516529" w:rsidRPr="003657F9" w:rsidRDefault="00516529" w:rsidP="001A2487">
            <w:pPr>
              <w:spacing w:line="276" w:lineRule="auto"/>
              <w:ind w:left="150"/>
              <w:rPr>
                <w:rFonts w:ascii="Calibri" w:hAnsi="Calibri"/>
                <w:sz w:val="22"/>
                <w:szCs w:val="22"/>
                <w:u w:val="single"/>
              </w:rPr>
            </w:pPr>
            <w:r w:rsidRPr="003657F9">
              <w:rPr>
                <w:rFonts w:ascii="Calibri" w:hAnsi="Calibri"/>
                <w:b/>
                <w:sz w:val="22"/>
                <w:szCs w:val="22"/>
              </w:rPr>
              <w:t>Are these materials currently landfilled, recycled, or composted?</w:t>
            </w:r>
            <w:r w:rsidR="000A4CA7" w:rsidRPr="003657F9">
              <w:rPr>
                <w:rFonts w:ascii="Calibri" w:hAnsi="Calibri"/>
                <w:sz w:val="22"/>
                <w:szCs w:val="22"/>
                <w:u w:val="single"/>
              </w:rPr>
              <w:br/>
            </w:r>
            <w:r w:rsidR="00376588" w:rsidRPr="003657F9">
              <w:rPr>
                <w:rFonts w:ascii="Calibri" w:hAnsi="Calibri"/>
                <w:sz w:val="22"/>
                <w:szCs w:val="22"/>
              </w:rPr>
              <w:fldChar w:fldCharType="begin">
                <w:ffData>
                  <w:name w:val="Text3"/>
                  <w:enabled/>
                  <w:calcOnExit w:val="0"/>
                  <w:textInput>
                    <w:maxLength w:val="45"/>
                  </w:textInput>
                </w:ffData>
              </w:fldChar>
            </w:r>
            <w:bookmarkStart w:id="25" w:name="Text3"/>
            <w:r w:rsidR="00376588" w:rsidRPr="003657F9">
              <w:rPr>
                <w:rFonts w:ascii="Calibri" w:hAnsi="Calibri"/>
                <w:sz w:val="22"/>
                <w:szCs w:val="22"/>
              </w:rPr>
              <w:instrText xml:space="preserve"> FORMTEXT </w:instrText>
            </w:r>
            <w:r w:rsidR="00376588" w:rsidRPr="003657F9">
              <w:rPr>
                <w:rFonts w:ascii="Calibri" w:hAnsi="Calibri"/>
                <w:sz w:val="22"/>
                <w:szCs w:val="22"/>
              </w:rPr>
            </w:r>
            <w:r w:rsidR="00376588"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376588" w:rsidRPr="003657F9">
              <w:rPr>
                <w:rFonts w:ascii="Calibri" w:hAnsi="Calibri"/>
                <w:sz w:val="22"/>
                <w:szCs w:val="22"/>
              </w:rPr>
              <w:fldChar w:fldCharType="end"/>
            </w:r>
            <w:bookmarkEnd w:id="25"/>
          </w:p>
          <w:p w14:paraId="510F66FB" w14:textId="03811E81" w:rsidR="001A2487" w:rsidRPr="003657F9" w:rsidRDefault="001A2487" w:rsidP="001A2487">
            <w:pPr>
              <w:spacing w:line="276" w:lineRule="auto"/>
              <w:ind w:left="150"/>
              <w:rPr>
                <w:rFonts w:ascii="Calibri" w:hAnsi="Calibri"/>
                <w:b/>
                <w:sz w:val="22"/>
                <w:szCs w:val="22"/>
              </w:rPr>
            </w:pPr>
          </w:p>
        </w:tc>
        <w:tc>
          <w:tcPr>
            <w:tcW w:w="5035" w:type="dxa"/>
          </w:tcPr>
          <w:p w14:paraId="191E5596" w14:textId="5FA5316B" w:rsidR="009C60A6" w:rsidRPr="003657F9" w:rsidRDefault="009C60A6" w:rsidP="00546ADE">
            <w:pPr>
              <w:pStyle w:val="ListParagraph"/>
              <w:numPr>
                <w:ilvl w:val="0"/>
                <w:numId w:val="10"/>
              </w:numPr>
              <w:spacing w:after="120"/>
              <w:ind w:left="347"/>
              <w:rPr>
                <w:rFonts w:ascii="Calibri" w:hAnsi="Calibri"/>
                <w:b/>
                <w:sz w:val="22"/>
                <w:szCs w:val="22"/>
              </w:rPr>
            </w:pPr>
            <w:r w:rsidRPr="003657F9">
              <w:rPr>
                <w:rFonts w:ascii="Calibri" w:hAnsi="Calibri"/>
                <w:b/>
                <w:sz w:val="22"/>
                <w:szCs w:val="22"/>
              </w:rPr>
              <w:t>What type of equipment do you want to purchase? (Check all that apply)</w:t>
            </w:r>
          </w:p>
          <w:p w14:paraId="3BC60E4B" w14:textId="29B9F148"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1526945569"/>
                <w14:checkbox>
                  <w14:checked w14:val="0"/>
                  <w14:checkedState w14:val="2612" w14:font="MS Gothic"/>
                  <w14:uncheckedState w14:val="2610" w14:font="MS Gothic"/>
                </w14:checkbox>
              </w:sdtPr>
              <w:sdtEndPr/>
              <w:sdtContent>
                <w:r w:rsidR="00142A58" w:rsidRPr="003657F9">
                  <w:rPr>
                    <w:rFonts w:ascii="MS Mincho" w:eastAsia="MS Mincho" w:hAnsi="MS Mincho" w:cs="MS Mincho"/>
                    <w:sz w:val="22"/>
                    <w:szCs w:val="22"/>
                  </w:rPr>
                  <w:t>☐</w:t>
                </w:r>
              </w:sdtContent>
            </w:sdt>
            <w:r w:rsidR="00142A58" w:rsidRPr="003657F9">
              <w:rPr>
                <w:rFonts w:ascii="Calibri" w:hAnsi="Calibri"/>
                <w:sz w:val="22"/>
                <w:szCs w:val="22"/>
              </w:rPr>
              <w:t xml:space="preserve"> </w:t>
            </w:r>
            <w:r w:rsidR="009C60A6" w:rsidRPr="003657F9">
              <w:rPr>
                <w:rFonts w:ascii="Calibri" w:hAnsi="Calibri"/>
                <w:sz w:val="22"/>
                <w:szCs w:val="22"/>
              </w:rPr>
              <w:t>Reusable totes or bins</w:t>
            </w:r>
          </w:p>
          <w:p w14:paraId="381F32EE" w14:textId="4C307272"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547581226"/>
                <w14:checkbox>
                  <w14:checked w14:val="0"/>
                  <w14:checkedState w14:val="2612" w14:font="MS Gothic"/>
                  <w14:uncheckedState w14:val="2610" w14:font="MS Gothic"/>
                </w14:checkbox>
              </w:sdtPr>
              <w:sdtEndPr/>
              <w:sdtContent>
                <w:r w:rsidR="00142A58" w:rsidRPr="003657F9">
                  <w:rPr>
                    <w:rFonts w:ascii="MS Mincho" w:eastAsia="MS Mincho" w:hAnsi="MS Mincho" w:cs="MS Mincho"/>
                    <w:sz w:val="22"/>
                    <w:szCs w:val="22"/>
                  </w:rPr>
                  <w:t>☐</w:t>
                </w:r>
              </w:sdtContent>
            </w:sdt>
            <w:r w:rsidR="00142A58" w:rsidRPr="003657F9">
              <w:rPr>
                <w:rFonts w:ascii="Calibri" w:hAnsi="Calibri"/>
                <w:sz w:val="22"/>
                <w:szCs w:val="22"/>
              </w:rPr>
              <w:t xml:space="preserve"> </w:t>
            </w:r>
            <w:r w:rsidR="009C60A6" w:rsidRPr="003657F9">
              <w:rPr>
                <w:rFonts w:ascii="Calibri" w:hAnsi="Calibri"/>
                <w:sz w:val="22"/>
                <w:szCs w:val="22"/>
              </w:rPr>
              <w:t>Durable pallets</w:t>
            </w:r>
          </w:p>
          <w:p w14:paraId="1FF1AC94" w14:textId="0E0A92F9"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483779799"/>
                <w14:checkbox>
                  <w14:checked w14:val="0"/>
                  <w14:checkedState w14:val="2612" w14:font="MS Gothic"/>
                  <w14:uncheckedState w14:val="2610" w14:font="MS Gothic"/>
                </w14:checkbox>
              </w:sdtPr>
              <w:sdtEndPr/>
              <w:sdtContent>
                <w:r w:rsidR="00142A58" w:rsidRPr="003657F9">
                  <w:rPr>
                    <w:rFonts w:ascii="MS Mincho" w:eastAsia="MS Mincho" w:hAnsi="MS Mincho" w:cs="MS Mincho"/>
                    <w:sz w:val="22"/>
                    <w:szCs w:val="22"/>
                  </w:rPr>
                  <w:t>☐</w:t>
                </w:r>
              </w:sdtContent>
            </w:sdt>
            <w:r w:rsidR="00142A58" w:rsidRPr="003657F9">
              <w:rPr>
                <w:rFonts w:ascii="Calibri" w:hAnsi="Calibri"/>
                <w:sz w:val="22"/>
                <w:szCs w:val="22"/>
              </w:rPr>
              <w:t xml:space="preserve"> </w:t>
            </w:r>
            <w:r w:rsidR="009C60A6" w:rsidRPr="003657F9">
              <w:rPr>
                <w:rFonts w:ascii="Calibri" w:hAnsi="Calibri"/>
                <w:sz w:val="22"/>
                <w:szCs w:val="22"/>
              </w:rPr>
              <w:t>Reusable pallet wrap, bands, or belts</w:t>
            </w:r>
          </w:p>
          <w:p w14:paraId="1576749F" w14:textId="2496CEFA"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530343478"/>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Refrigerators</w:t>
            </w:r>
          </w:p>
          <w:p w14:paraId="7C64BCD8" w14:textId="04AE793B"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1912354176"/>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Freezers</w:t>
            </w:r>
          </w:p>
          <w:p w14:paraId="3FAD9671" w14:textId="3D4B3631"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680239052"/>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Hot/cold boxes</w:t>
            </w:r>
          </w:p>
          <w:p w14:paraId="01713D27" w14:textId="00E0777F"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1570646974"/>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Reusable coolers</w:t>
            </w:r>
          </w:p>
          <w:p w14:paraId="7043BB4F" w14:textId="56A0D0C1"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1088804847"/>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Thermal blankets</w:t>
            </w:r>
          </w:p>
          <w:p w14:paraId="7175C41A" w14:textId="21B5B8DE" w:rsidR="009C60A6" w:rsidRPr="003657F9" w:rsidRDefault="0010732E" w:rsidP="00142A58">
            <w:pPr>
              <w:spacing w:line="276" w:lineRule="auto"/>
              <w:ind w:left="360"/>
              <w:rPr>
                <w:rFonts w:ascii="Calibri" w:hAnsi="Calibri"/>
                <w:sz w:val="22"/>
                <w:szCs w:val="22"/>
              </w:rPr>
            </w:pPr>
            <w:sdt>
              <w:sdtPr>
                <w:rPr>
                  <w:rFonts w:ascii="Calibri" w:hAnsi="Calibri"/>
                  <w:sz w:val="22"/>
                  <w:szCs w:val="22"/>
                </w:rPr>
                <w:id w:val="-1788430364"/>
                <w14:checkbox>
                  <w14:checked w14:val="0"/>
                  <w14:checkedState w14:val="2612" w14:font="MS Gothic"/>
                  <w14:uncheckedState w14:val="2610" w14:font="MS Gothic"/>
                </w14:checkbox>
              </w:sdtPr>
              <w:sdtEndPr/>
              <w:sdtContent>
                <w:r w:rsidR="00302F3B" w:rsidRPr="003657F9">
                  <w:rPr>
                    <w:rFonts w:ascii="MS Mincho" w:eastAsia="MS Mincho" w:hAnsi="MS Mincho" w:cs="MS Mincho"/>
                    <w:sz w:val="22"/>
                    <w:szCs w:val="22"/>
                  </w:rPr>
                  <w:t>☐</w:t>
                </w:r>
              </w:sdtContent>
            </w:sdt>
            <w:r w:rsidR="00302F3B" w:rsidRPr="003657F9">
              <w:rPr>
                <w:rFonts w:ascii="Calibri" w:hAnsi="Calibri"/>
                <w:sz w:val="22"/>
                <w:szCs w:val="22"/>
              </w:rPr>
              <w:t xml:space="preserve"> </w:t>
            </w:r>
            <w:r w:rsidR="009C60A6" w:rsidRPr="003657F9">
              <w:rPr>
                <w:rFonts w:ascii="Calibri" w:hAnsi="Calibri"/>
                <w:sz w:val="22"/>
                <w:szCs w:val="22"/>
              </w:rPr>
              <w:t>Ice sheets</w:t>
            </w:r>
          </w:p>
          <w:p w14:paraId="45B49C8C" w14:textId="77777777" w:rsidR="00302F3B" w:rsidRPr="003657F9" w:rsidRDefault="009C60A6" w:rsidP="00302F3B">
            <w:pPr>
              <w:spacing w:line="276" w:lineRule="auto"/>
              <w:ind w:left="360"/>
              <w:rPr>
                <w:rFonts w:ascii="Calibri" w:hAnsi="Calibri"/>
                <w:sz w:val="22"/>
                <w:szCs w:val="22"/>
              </w:rPr>
            </w:pPr>
            <w:r w:rsidRPr="003657F9">
              <w:rPr>
                <w:rFonts w:ascii="Calibri" w:hAnsi="Calibri"/>
                <w:sz w:val="22"/>
                <w:szCs w:val="22"/>
              </w:rPr>
              <w:t>Other equipment (please describe):</w:t>
            </w:r>
          </w:p>
          <w:p w14:paraId="76F9092A" w14:textId="66AF55FE" w:rsidR="009C60A6" w:rsidRPr="003657F9" w:rsidRDefault="000E34FE" w:rsidP="00A27C3D">
            <w:pPr>
              <w:spacing w:line="276" w:lineRule="auto"/>
              <w:ind w:left="360"/>
              <w:rPr>
                <w:rFonts w:ascii="Calibri" w:hAnsi="Calibri"/>
                <w:b/>
                <w:sz w:val="22"/>
                <w:szCs w:val="22"/>
              </w:rPr>
            </w:pPr>
            <w:r w:rsidRPr="003657F9">
              <w:rPr>
                <w:rFonts w:ascii="Calibri" w:hAnsi="Calibri"/>
                <w:b/>
                <w:sz w:val="22"/>
                <w:szCs w:val="22"/>
              </w:rPr>
              <w:fldChar w:fldCharType="begin">
                <w:ffData>
                  <w:name w:val="Text4"/>
                  <w:enabled/>
                  <w:calcOnExit w:val="0"/>
                  <w:textInput>
                    <w:maxLength w:val="90"/>
                  </w:textInput>
                </w:ffData>
              </w:fldChar>
            </w:r>
            <w:bookmarkStart w:id="26" w:name="Text4"/>
            <w:r w:rsidRPr="003657F9">
              <w:rPr>
                <w:rFonts w:ascii="Calibri" w:hAnsi="Calibri"/>
                <w:b/>
                <w:sz w:val="22"/>
                <w:szCs w:val="22"/>
              </w:rPr>
              <w:instrText xml:space="preserve"> FORMTEXT </w:instrText>
            </w:r>
            <w:r w:rsidRPr="003657F9">
              <w:rPr>
                <w:rFonts w:ascii="Calibri" w:hAnsi="Calibri"/>
                <w:b/>
                <w:sz w:val="22"/>
                <w:szCs w:val="22"/>
              </w:rPr>
            </w:r>
            <w:r w:rsidRPr="003657F9">
              <w:rPr>
                <w:rFonts w:ascii="Calibri" w:hAnsi="Calibri"/>
                <w:b/>
                <w:sz w:val="22"/>
                <w:szCs w:val="22"/>
              </w:rPr>
              <w:fldChar w:fldCharType="separate"/>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Pr="003657F9">
              <w:rPr>
                <w:rFonts w:ascii="Calibri" w:hAnsi="Calibri"/>
                <w:b/>
                <w:sz w:val="22"/>
                <w:szCs w:val="22"/>
              </w:rPr>
              <w:fldChar w:fldCharType="end"/>
            </w:r>
            <w:bookmarkEnd w:id="26"/>
          </w:p>
        </w:tc>
      </w:tr>
      <w:tr w:rsidR="009C60A6" w:rsidRPr="003657F9" w14:paraId="25F080F1" w14:textId="77777777" w:rsidTr="00546ADE">
        <w:trPr>
          <w:trHeight w:val="1403"/>
        </w:trPr>
        <w:tc>
          <w:tcPr>
            <w:tcW w:w="10070" w:type="dxa"/>
            <w:gridSpan w:val="2"/>
          </w:tcPr>
          <w:p w14:paraId="4BD44094" w14:textId="05605E3C" w:rsidR="000A4CA7" w:rsidRPr="003657F9" w:rsidRDefault="00546ADE" w:rsidP="00272FBF">
            <w:pPr>
              <w:ind w:left="60"/>
              <w:rPr>
                <w:rFonts w:ascii="Calibri" w:hAnsi="Calibri"/>
                <w:b/>
                <w:sz w:val="22"/>
                <w:szCs w:val="22"/>
              </w:rPr>
            </w:pPr>
            <w:r w:rsidRPr="003657F9">
              <w:rPr>
                <w:rFonts w:ascii="Calibri" w:hAnsi="Calibri"/>
                <w:b/>
                <w:sz w:val="22"/>
                <w:szCs w:val="22"/>
              </w:rPr>
              <w:t>5</w:t>
            </w:r>
            <w:r w:rsidR="000A4CA7" w:rsidRPr="003657F9">
              <w:rPr>
                <w:rFonts w:ascii="Calibri" w:hAnsi="Calibri"/>
                <w:b/>
                <w:sz w:val="22"/>
                <w:szCs w:val="22"/>
              </w:rPr>
              <w:t xml:space="preserve">. How much waste will you prevent? </w:t>
            </w:r>
          </w:p>
          <w:p w14:paraId="28ACE188" w14:textId="77777777" w:rsidR="009C60A6" w:rsidRPr="003657F9" w:rsidRDefault="000A4CA7" w:rsidP="00272FBF">
            <w:pPr>
              <w:ind w:left="60"/>
              <w:rPr>
                <w:rFonts w:ascii="Calibri" w:hAnsi="Calibri"/>
                <w:sz w:val="22"/>
                <w:szCs w:val="22"/>
              </w:rPr>
            </w:pPr>
            <w:r w:rsidRPr="003657F9">
              <w:rPr>
                <w:rFonts w:ascii="Calibri" w:hAnsi="Calibri"/>
                <w:sz w:val="22"/>
                <w:szCs w:val="22"/>
              </w:rPr>
              <w:t>If possible, include projected quantities (e.g. pounds per year of rescued food, packaging avoided, etc.).</w:t>
            </w:r>
          </w:p>
          <w:p w14:paraId="28BE41D6" w14:textId="34DA45E5" w:rsidR="00A609D0" w:rsidRPr="003657F9" w:rsidRDefault="000E34FE" w:rsidP="00FE3240">
            <w:pPr>
              <w:ind w:left="60"/>
              <w:rPr>
                <w:rFonts w:ascii="Calibri" w:hAnsi="Calibri"/>
                <w:b/>
                <w:sz w:val="22"/>
                <w:szCs w:val="22"/>
              </w:rPr>
            </w:pPr>
            <w:r w:rsidRPr="003657F9">
              <w:rPr>
                <w:rFonts w:ascii="Calibri" w:hAnsi="Calibri"/>
                <w:b/>
                <w:sz w:val="22"/>
                <w:szCs w:val="22"/>
              </w:rPr>
              <w:fldChar w:fldCharType="begin">
                <w:ffData>
                  <w:name w:val="Text5"/>
                  <w:enabled/>
                  <w:calcOnExit w:val="0"/>
                  <w:textInput>
                    <w:maxLength w:val="175"/>
                  </w:textInput>
                </w:ffData>
              </w:fldChar>
            </w:r>
            <w:bookmarkStart w:id="27" w:name="Text5"/>
            <w:r w:rsidRPr="003657F9">
              <w:rPr>
                <w:rFonts w:ascii="Calibri" w:hAnsi="Calibri"/>
                <w:b/>
                <w:sz w:val="22"/>
                <w:szCs w:val="22"/>
              </w:rPr>
              <w:instrText xml:space="preserve"> FORMTEXT </w:instrText>
            </w:r>
            <w:r w:rsidRPr="003657F9">
              <w:rPr>
                <w:rFonts w:ascii="Calibri" w:hAnsi="Calibri"/>
                <w:b/>
                <w:sz w:val="22"/>
                <w:szCs w:val="22"/>
              </w:rPr>
            </w:r>
            <w:r w:rsidRPr="003657F9">
              <w:rPr>
                <w:rFonts w:ascii="Calibri" w:hAnsi="Calibri"/>
                <w:b/>
                <w:sz w:val="22"/>
                <w:szCs w:val="22"/>
              </w:rPr>
              <w:fldChar w:fldCharType="separate"/>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00561FE1" w:rsidRPr="003657F9">
              <w:rPr>
                <w:rFonts w:ascii="Calibri" w:hAnsi="Calibri"/>
                <w:b/>
                <w:noProof/>
                <w:sz w:val="22"/>
                <w:szCs w:val="22"/>
              </w:rPr>
              <w:t> </w:t>
            </w:r>
            <w:r w:rsidRPr="003657F9">
              <w:rPr>
                <w:rFonts w:ascii="Calibri" w:hAnsi="Calibri"/>
                <w:b/>
                <w:sz w:val="22"/>
                <w:szCs w:val="22"/>
              </w:rPr>
              <w:fldChar w:fldCharType="end"/>
            </w:r>
            <w:bookmarkEnd w:id="27"/>
          </w:p>
        </w:tc>
      </w:tr>
    </w:tbl>
    <w:p w14:paraId="3CFB59D4" w14:textId="1AFDBD27" w:rsidR="00BD376B" w:rsidRPr="003657F9" w:rsidRDefault="00546ADE" w:rsidP="00BD376B">
      <w:pPr>
        <w:rPr>
          <w:rFonts w:ascii="Calibri" w:hAnsi="Calibri"/>
          <w:b/>
        </w:rPr>
      </w:pPr>
      <w:r w:rsidRPr="003657F9">
        <w:rPr>
          <w:rFonts w:ascii="Calibri" w:hAnsi="Calibri"/>
          <w:b/>
        </w:rPr>
        <w:t>6</w:t>
      </w:r>
      <w:r w:rsidR="0024066D" w:rsidRPr="003657F9">
        <w:rPr>
          <w:rFonts w:ascii="Calibri" w:hAnsi="Calibri"/>
          <w:b/>
        </w:rPr>
        <w:t xml:space="preserve">. </w:t>
      </w:r>
      <w:r w:rsidR="00A91991" w:rsidRPr="003657F9">
        <w:rPr>
          <w:rFonts w:ascii="Calibri" w:hAnsi="Calibri"/>
          <w:b/>
        </w:rPr>
        <w:t>Project Description</w:t>
      </w:r>
    </w:p>
    <w:p w14:paraId="11B1F3B5" w14:textId="347DB96E" w:rsidR="00D0166D" w:rsidRPr="003657F9" w:rsidRDefault="00BD376B" w:rsidP="00A91991">
      <w:pPr>
        <w:rPr>
          <w:rFonts w:ascii="Calibri" w:hAnsi="Calibri"/>
          <w:sz w:val="22"/>
          <w:szCs w:val="22"/>
        </w:rPr>
      </w:pPr>
      <w:r w:rsidRPr="003657F9">
        <w:rPr>
          <w:rFonts w:ascii="Calibri" w:hAnsi="Calibri"/>
          <w:sz w:val="22"/>
          <w:szCs w:val="22"/>
        </w:rPr>
        <w:t>Describe your proposed project and explain how the project activities/deliverables will help prevent waste from transport packaging and/or support surplus edible food rescue/donation.</w:t>
      </w:r>
      <w:r w:rsidR="00774102" w:rsidRPr="003657F9">
        <w:rPr>
          <w:rFonts w:ascii="Calibri" w:hAnsi="Calibri"/>
          <w:sz w:val="22"/>
          <w:szCs w:val="22"/>
        </w:rPr>
        <w:t xml:space="preserve"> If requesting transport packaging, </w:t>
      </w:r>
      <w:r w:rsidR="00774102" w:rsidRPr="003657F9">
        <w:rPr>
          <w:rFonts w:ascii="Calibri" w:hAnsi="Calibri"/>
          <w:sz w:val="22"/>
          <w:szCs w:val="22"/>
        </w:rPr>
        <w:lastRenderedPageBreak/>
        <w:t>please include a description of how the reusables will be tracked and managed to prevent loss.</w:t>
      </w:r>
      <w:r w:rsidR="00774102" w:rsidRPr="003657F9">
        <w:rPr>
          <w:rFonts w:ascii="Calibri" w:hAnsi="Calibri"/>
          <w:i/>
          <w:sz w:val="20"/>
          <w:szCs w:val="22"/>
        </w:rPr>
        <w:t xml:space="preserve"> </w:t>
      </w:r>
      <w:r w:rsidR="00A91991" w:rsidRPr="003657F9">
        <w:rPr>
          <w:rFonts w:ascii="Calibri" w:hAnsi="Calibri"/>
          <w:i/>
          <w:sz w:val="20"/>
          <w:szCs w:val="22"/>
        </w:rPr>
        <w:t xml:space="preserve">Note: if materials are donated to your organization (see question </w:t>
      </w:r>
      <w:r w:rsidR="00150F2D">
        <w:rPr>
          <w:rFonts w:ascii="Calibri" w:hAnsi="Calibri"/>
          <w:i/>
          <w:sz w:val="20"/>
          <w:szCs w:val="22"/>
        </w:rPr>
        <w:t>3</w:t>
      </w:r>
      <w:r w:rsidR="00A91991" w:rsidRPr="003657F9">
        <w:rPr>
          <w:rFonts w:ascii="Calibri" w:hAnsi="Calibri"/>
          <w:i/>
          <w:sz w:val="20"/>
          <w:szCs w:val="22"/>
        </w:rPr>
        <w:t>), it is likely the requested equipment may not result in reduction of transport packaging materials. However, the project may still be fundable if other materials or food are reduced / rescued.</w:t>
      </w:r>
    </w:p>
    <w:tbl>
      <w:tblPr>
        <w:tblStyle w:val="TableGrid"/>
        <w:tblW w:w="0" w:type="auto"/>
        <w:tblLook w:val="04A0" w:firstRow="1" w:lastRow="0" w:firstColumn="1" w:lastColumn="0" w:noHBand="0" w:noVBand="1"/>
      </w:tblPr>
      <w:tblGrid>
        <w:gridCol w:w="9985"/>
      </w:tblGrid>
      <w:tr w:rsidR="00D0166D" w:rsidRPr="003657F9" w14:paraId="766DDF0A" w14:textId="77777777" w:rsidTr="00033ED5">
        <w:trPr>
          <w:trHeight w:val="2267"/>
        </w:trPr>
        <w:tc>
          <w:tcPr>
            <w:tcW w:w="9985" w:type="dxa"/>
          </w:tcPr>
          <w:bookmarkStart w:id="28" w:name="_Hlk5708606"/>
          <w:p w14:paraId="72DF2A7C" w14:textId="424D2E84" w:rsidR="00D0166D" w:rsidRPr="003657F9" w:rsidRDefault="00376588" w:rsidP="00100CBC">
            <w:pPr>
              <w:rPr>
                <w:rFonts w:ascii="Calibri" w:hAnsi="Calibri"/>
              </w:rPr>
            </w:pPr>
            <w:r w:rsidRPr="003657F9">
              <w:rPr>
                <w:rFonts w:ascii="Calibri" w:hAnsi="Calibri"/>
              </w:rPr>
              <w:fldChar w:fldCharType="begin">
                <w:ffData>
                  <w:name w:val="Text6"/>
                  <w:enabled/>
                  <w:calcOnExit w:val="0"/>
                  <w:textInput>
                    <w:maxLength w:val="650"/>
                  </w:textInput>
                </w:ffData>
              </w:fldChar>
            </w:r>
            <w:bookmarkStart w:id="29" w:name="Text6"/>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Pr="003657F9">
              <w:rPr>
                <w:rFonts w:ascii="Calibri" w:hAnsi="Calibri"/>
              </w:rPr>
              <w:fldChar w:fldCharType="end"/>
            </w:r>
            <w:bookmarkEnd w:id="29"/>
            <w:r w:rsidRPr="003657F9">
              <w:rPr>
                <w:rFonts w:ascii="Calibri" w:hAnsi="Calibri"/>
                <w:sz w:val="22"/>
                <w:szCs w:val="22"/>
              </w:rPr>
              <w:t xml:space="preserve"> </w:t>
            </w:r>
          </w:p>
        </w:tc>
      </w:tr>
    </w:tbl>
    <w:bookmarkEnd w:id="28"/>
    <w:p w14:paraId="7012768B" w14:textId="66628D01" w:rsidR="00BD376B" w:rsidRPr="003657F9" w:rsidRDefault="00546ADE" w:rsidP="00BD376B">
      <w:pPr>
        <w:rPr>
          <w:rFonts w:ascii="Calibri" w:hAnsi="Calibri"/>
          <w:b/>
        </w:rPr>
      </w:pPr>
      <w:r w:rsidRPr="003657F9">
        <w:rPr>
          <w:rFonts w:ascii="Calibri" w:hAnsi="Calibri"/>
          <w:b/>
        </w:rPr>
        <w:br/>
        <w:t>7</w:t>
      </w:r>
      <w:r w:rsidR="00A91991" w:rsidRPr="003657F9">
        <w:rPr>
          <w:rFonts w:ascii="Calibri" w:hAnsi="Calibri"/>
          <w:b/>
        </w:rPr>
        <w:t>.</w:t>
      </w:r>
      <w:r w:rsidR="00033ED5" w:rsidRPr="003657F9">
        <w:rPr>
          <w:rFonts w:ascii="Calibri" w:hAnsi="Calibri"/>
          <w:b/>
        </w:rPr>
        <w:t xml:space="preserve"> </w:t>
      </w:r>
      <w:r w:rsidR="00BD376B" w:rsidRPr="003657F9">
        <w:rPr>
          <w:rFonts w:ascii="Calibri" w:hAnsi="Calibri"/>
          <w:b/>
        </w:rPr>
        <w:t>Proposed Budget</w:t>
      </w:r>
      <w:r w:rsidR="00A91991" w:rsidRPr="003657F9">
        <w:rPr>
          <w:rFonts w:ascii="Calibri" w:hAnsi="Calibri"/>
        </w:rPr>
        <w:t xml:space="preserve"> </w:t>
      </w:r>
    </w:p>
    <w:p w14:paraId="0F5AB2B4" w14:textId="2B96E751" w:rsidR="00BD376B" w:rsidRPr="003657F9" w:rsidRDefault="00BD376B" w:rsidP="007C53F7">
      <w:pPr>
        <w:spacing w:after="120"/>
        <w:rPr>
          <w:rFonts w:ascii="Calibri" w:hAnsi="Calibri"/>
          <w:sz w:val="22"/>
          <w:szCs w:val="22"/>
        </w:rPr>
      </w:pPr>
      <w:r w:rsidRPr="003657F9">
        <w:rPr>
          <w:rFonts w:ascii="Calibri" w:hAnsi="Calibri"/>
          <w:sz w:val="22"/>
          <w:szCs w:val="22"/>
        </w:rPr>
        <w:t xml:space="preserve">Give a break-down of the costs associated with the equipment, including number/cost of requested equipment as well as other supplies, or materials that may be needed for implementation. Food storage equipment grant applications may include </w:t>
      </w:r>
      <w:r w:rsidR="00130E5B" w:rsidRPr="003657F9">
        <w:rPr>
          <w:rFonts w:ascii="Calibri" w:hAnsi="Calibri"/>
          <w:sz w:val="22"/>
          <w:szCs w:val="22"/>
        </w:rPr>
        <w:t xml:space="preserve">up to $500 in </w:t>
      </w:r>
      <w:r w:rsidRPr="003657F9">
        <w:rPr>
          <w:rFonts w:ascii="Calibri" w:hAnsi="Calibri"/>
          <w:sz w:val="22"/>
          <w:szCs w:val="22"/>
        </w:rPr>
        <w:t xml:space="preserve">funding for installation services such as plumbing and electrical work. For reusable transport packaging projects, only the packaging/equipment will be funded. </w:t>
      </w:r>
      <w:r w:rsidR="004C46D9" w:rsidRPr="003657F9">
        <w:rPr>
          <w:rFonts w:ascii="Calibri" w:hAnsi="Calibri"/>
          <w:sz w:val="22"/>
          <w:szCs w:val="22"/>
        </w:rPr>
        <w:t>Up to $10,000 may be requested.</w:t>
      </w:r>
    </w:p>
    <w:tbl>
      <w:tblPr>
        <w:tblStyle w:val="TableGrid"/>
        <w:tblW w:w="0" w:type="auto"/>
        <w:tblLook w:val="04A0" w:firstRow="1" w:lastRow="0" w:firstColumn="1" w:lastColumn="0" w:noHBand="0" w:noVBand="1"/>
      </w:tblPr>
      <w:tblGrid>
        <w:gridCol w:w="2677"/>
        <w:gridCol w:w="1432"/>
        <w:gridCol w:w="1356"/>
        <w:gridCol w:w="1330"/>
        <w:gridCol w:w="1937"/>
        <w:gridCol w:w="1338"/>
      </w:tblGrid>
      <w:tr w:rsidR="00033ED5" w:rsidRPr="003657F9" w14:paraId="5EFC5DDC" w14:textId="77777777" w:rsidTr="005B661C">
        <w:trPr>
          <w:trHeight w:val="926"/>
        </w:trPr>
        <w:tc>
          <w:tcPr>
            <w:tcW w:w="2677" w:type="dxa"/>
            <w:hideMark/>
          </w:tcPr>
          <w:p w14:paraId="4D771ADF" w14:textId="3A2316E9" w:rsidR="00033ED5" w:rsidRPr="003657F9" w:rsidRDefault="00033ED5" w:rsidP="00033ED5">
            <w:pPr>
              <w:spacing w:after="120"/>
              <w:rPr>
                <w:rFonts w:ascii="Calibri" w:hAnsi="Calibri"/>
                <w:b/>
                <w:bCs/>
                <w:sz w:val="22"/>
                <w:szCs w:val="22"/>
              </w:rPr>
            </w:pPr>
            <w:r w:rsidRPr="003657F9">
              <w:rPr>
                <w:rFonts w:ascii="Calibri" w:hAnsi="Calibri"/>
                <w:b/>
                <w:bCs/>
                <w:sz w:val="22"/>
                <w:szCs w:val="22"/>
              </w:rPr>
              <w:t xml:space="preserve">Waste Prevention Equipment </w:t>
            </w:r>
            <w:r w:rsidRPr="003657F9">
              <w:rPr>
                <w:rFonts w:ascii="Calibri" w:hAnsi="Calibri"/>
                <w:b/>
                <w:bCs/>
                <w:sz w:val="22"/>
                <w:szCs w:val="22"/>
              </w:rPr>
              <w:br/>
            </w:r>
            <w:r w:rsidRPr="003657F9">
              <w:rPr>
                <w:rFonts w:ascii="Calibri" w:hAnsi="Calibri"/>
                <w:bCs/>
                <w:sz w:val="20"/>
                <w:szCs w:val="22"/>
              </w:rPr>
              <w:t>(one line per item, add lines as needed)</w:t>
            </w:r>
          </w:p>
        </w:tc>
        <w:tc>
          <w:tcPr>
            <w:tcW w:w="1432" w:type="dxa"/>
            <w:hideMark/>
          </w:tcPr>
          <w:p w14:paraId="6D4ECB14" w14:textId="77777777" w:rsidR="00033ED5" w:rsidRPr="003657F9" w:rsidRDefault="00033ED5" w:rsidP="00033ED5">
            <w:pPr>
              <w:spacing w:after="120"/>
              <w:rPr>
                <w:rFonts w:ascii="Calibri" w:hAnsi="Calibri"/>
                <w:b/>
                <w:bCs/>
                <w:sz w:val="22"/>
                <w:szCs w:val="22"/>
              </w:rPr>
            </w:pPr>
            <w:r w:rsidRPr="003657F9">
              <w:rPr>
                <w:rFonts w:ascii="Calibri" w:hAnsi="Calibri"/>
                <w:b/>
                <w:bCs/>
                <w:sz w:val="22"/>
                <w:szCs w:val="22"/>
              </w:rPr>
              <w:t>Anticipated Item Cost</w:t>
            </w:r>
          </w:p>
        </w:tc>
        <w:tc>
          <w:tcPr>
            <w:tcW w:w="1356" w:type="dxa"/>
            <w:hideMark/>
          </w:tcPr>
          <w:p w14:paraId="02D1B7F4" w14:textId="77777777" w:rsidR="00033ED5" w:rsidRPr="003657F9" w:rsidRDefault="00033ED5" w:rsidP="00033ED5">
            <w:pPr>
              <w:spacing w:after="120"/>
              <w:rPr>
                <w:rFonts w:ascii="Calibri" w:hAnsi="Calibri"/>
                <w:b/>
                <w:bCs/>
                <w:sz w:val="22"/>
                <w:szCs w:val="22"/>
              </w:rPr>
            </w:pPr>
            <w:r w:rsidRPr="003657F9">
              <w:rPr>
                <w:rFonts w:ascii="Calibri" w:hAnsi="Calibri"/>
                <w:b/>
                <w:bCs/>
                <w:sz w:val="22"/>
                <w:szCs w:val="22"/>
              </w:rPr>
              <w:t>Tax</w:t>
            </w:r>
          </w:p>
        </w:tc>
        <w:tc>
          <w:tcPr>
            <w:tcW w:w="1330" w:type="dxa"/>
            <w:hideMark/>
          </w:tcPr>
          <w:p w14:paraId="428ABE84" w14:textId="77777777" w:rsidR="00033ED5" w:rsidRPr="003657F9" w:rsidRDefault="00033ED5" w:rsidP="00033ED5">
            <w:pPr>
              <w:spacing w:after="120"/>
              <w:rPr>
                <w:rFonts w:ascii="Calibri" w:hAnsi="Calibri"/>
                <w:b/>
                <w:bCs/>
                <w:sz w:val="22"/>
                <w:szCs w:val="22"/>
              </w:rPr>
            </w:pPr>
            <w:r w:rsidRPr="003657F9">
              <w:rPr>
                <w:rFonts w:ascii="Calibri" w:hAnsi="Calibri"/>
                <w:b/>
                <w:bCs/>
                <w:sz w:val="22"/>
                <w:szCs w:val="22"/>
              </w:rPr>
              <w:t>Shipping</w:t>
            </w:r>
          </w:p>
        </w:tc>
        <w:tc>
          <w:tcPr>
            <w:tcW w:w="1937" w:type="dxa"/>
            <w:hideMark/>
          </w:tcPr>
          <w:p w14:paraId="5FBBB49B" w14:textId="0F66B4FB" w:rsidR="00033ED5" w:rsidRPr="003657F9" w:rsidRDefault="00033ED5" w:rsidP="00033ED5">
            <w:pPr>
              <w:spacing w:after="120"/>
              <w:rPr>
                <w:rFonts w:ascii="Calibri" w:hAnsi="Calibri"/>
                <w:b/>
                <w:bCs/>
                <w:sz w:val="22"/>
                <w:szCs w:val="22"/>
              </w:rPr>
            </w:pPr>
            <w:r w:rsidRPr="003657F9">
              <w:rPr>
                <w:rFonts w:ascii="Calibri" w:hAnsi="Calibri"/>
                <w:b/>
                <w:bCs/>
                <w:sz w:val="22"/>
                <w:szCs w:val="22"/>
              </w:rPr>
              <w:t>Installation</w:t>
            </w:r>
            <w:r w:rsidRPr="003657F9">
              <w:rPr>
                <w:rFonts w:ascii="Calibri" w:hAnsi="Calibri"/>
                <w:b/>
                <w:bCs/>
                <w:sz w:val="22"/>
                <w:szCs w:val="22"/>
              </w:rPr>
              <w:br/>
            </w:r>
            <w:r w:rsidRPr="003657F9">
              <w:rPr>
                <w:rFonts w:ascii="Calibri" w:hAnsi="Calibri"/>
                <w:bCs/>
                <w:sz w:val="20"/>
                <w:szCs w:val="22"/>
              </w:rPr>
              <w:t>(if for refrigerator</w:t>
            </w:r>
            <w:r w:rsidR="000877FF" w:rsidRPr="003657F9">
              <w:rPr>
                <w:rFonts w:ascii="Calibri" w:hAnsi="Calibri"/>
                <w:bCs/>
                <w:sz w:val="20"/>
                <w:szCs w:val="22"/>
              </w:rPr>
              <w:t xml:space="preserve"> </w:t>
            </w:r>
            <w:r w:rsidR="0095458D" w:rsidRPr="003657F9">
              <w:rPr>
                <w:rFonts w:ascii="Calibri" w:hAnsi="Calibri"/>
                <w:bCs/>
                <w:sz w:val="20"/>
                <w:szCs w:val="22"/>
              </w:rPr>
              <w:t>and/</w:t>
            </w:r>
            <w:r w:rsidR="000877FF" w:rsidRPr="003657F9">
              <w:rPr>
                <w:rFonts w:ascii="Calibri" w:hAnsi="Calibri"/>
                <w:bCs/>
                <w:sz w:val="20"/>
                <w:szCs w:val="22"/>
              </w:rPr>
              <w:t xml:space="preserve">or </w:t>
            </w:r>
            <w:r w:rsidRPr="003657F9">
              <w:rPr>
                <w:rFonts w:ascii="Calibri" w:hAnsi="Calibri"/>
                <w:bCs/>
                <w:sz w:val="20"/>
                <w:szCs w:val="22"/>
              </w:rPr>
              <w:t>freezer</w:t>
            </w:r>
            <w:r w:rsidR="001A5197" w:rsidRPr="003657F9">
              <w:rPr>
                <w:rFonts w:ascii="Calibri" w:hAnsi="Calibri"/>
                <w:bCs/>
                <w:sz w:val="20"/>
                <w:szCs w:val="22"/>
              </w:rPr>
              <w:t>, up to $500 cap</w:t>
            </w:r>
            <w:r w:rsidRPr="003657F9">
              <w:rPr>
                <w:rFonts w:ascii="Calibri" w:hAnsi="Calibri"/>
                <w:bCs/>
                <w:sz w:val="20"/>
                <w:szCs w:val="22"/>
              </w:rPr>
              <w:t>)</w:t>
            </w:r>
          </w:p>
        </w:tc>
        <w:tc>
          <w:tcPr>
            <w:tcW w:w="1338" w:type="dxa"/>
            <w:noWrap/>
            <w:hideMark/>
          </w:tcPr>
          <w:p w14:paraId="3F0C894E" w14:textId="77777777" w:rsidR="00033ED5" w:rsidRPr="003657F9" w:rsidRDefault="00033ED5" w:rsidP="00033ED5">
            <w:pPr>
              <w:spacing w:after="120"/>
              <w:rPr>
                <w:rFonts w:ascii="Calibri" w:hAnsi="Calibri"/>
                <w:b/>
                <w:bCs/>
                <w:sz w:val="22"/>
                <w:szCs w:val="22"/>
              </w:rPr>
            </w:pPr>
            <w:r w:rsidRPr="003657F9">
              <w:rPr>
                <w:rFonts w:ascii="Calibri" w:hAnsi="Calibri"/>
                <w:b/>
                <w:bCs/>
                <w:sz w:val="22"/>
                <w:szCs w:val="22"/>
              </w:rPr>
              <w:t>Total Cost</w:t>
            </w:r>
          </w:p>
        </w:tc>
      </w:tr>
      <w:tr w:rsidR="00033ED5" w:rsidRPr="003657F9" w14:paraId="4497B3C4" w14:textId="77777777" w:rsidTr="005B661C">
        <w:trPr>
          <w:trHeight w:val="345"/>
        </w:trPr>
        <w:tc>
          <w:tcPr>
            <w:tcW w:w="2677" w:type="dxa"/>
            <w:shd w:val="clear" w:color="auto" w:fill="F2F2F2" w:themeFill="background1" w:themeFillShade="F2"/>
            <w:noWrap/>
            <w:hideMark/>
          </w:tcPr>
          <w:p w14:paraId="12A9A9AD" w14:textId="1C05EC00" w:rsidR="00033ED5" w:rsidRPr="003657F9" w:rsidRDefault="00033ED5" w:rsidP="00033ED5">
            <w:pPr>
              <w:spacing w:after="120"/>
              <w:rPr>
                <w:rFonts w:ascii="Calibri" w:hAnsi="Calibri"/>
                <w:i/>
                <w:iCs/>
                <w:sz w:val="22"/>
                <w:szCs w:val="22"/>
              </w:rPr>
            </w:pPr>
            <w:r w:rsidRPr="003657F9">
              <w:rPr>
                <w:rFonts w:ascii="Calibri" w:hAnsi="Calibri"/>
                <w:i/>
                <w:iCs/>
                <w:sz w:val="22"/>
                <w:szCs w:val="22"/>
              </w:rPr>
              <w:t xml:space="preserve">Example: </w:t>
            </w:r>
            <w:proofErr w:type="spellStart"/>
            <w:r w:rsidRPr="003657F9">
              <w:rPr>
                <w:rFonts w:ascii="Calibri" w:hAnsi="Calibri"/>
                <w:i/>
                <w:iCs/>
                <w:sz w:val="22"/>
                <w:szCs w:val="22"/>
              </w:rPr>
              <w:t>BrandABC</w:t>
            </w:r>
            <w:proofErr w:type="spellEnd"/>
            <w:r w:rsidRPr="003657F9">
              <w:rPr>
                <w:rFonts w:ascii="Calibri" w:hAnsi="Calibri"/>
                <w:i/>
                <w:iCs/>
                <w:sz w:val="22"/>
                <w:szCs w:val="22"/>
              </w:rPr>
              <w:t xml:space="preserve"> reusable containers/totes (30)</w:t>
            </w:r>
          </w:p>
        </w:tc>
        <w:tc>
          <w:tcPr>
            <w:tcW w:w="1432" w:type="dxa"/>
            <w:shd w:val="clear" w:color="auto" w:fill="F2F2F2" w:themeFill="background1" w:themeFillShade="F2"/>
            <w:noWrap/>
            <w:hideMark/>
          </w:tcPr>
          <w:p w14:paraId="11DF02C7" w14:textId="77777777" w:rsidR="00033ED5" w:rsidRPr="003657F9" w:rsidRDefault="00033ED5" w:rsidP="00033ED5">
            <w:pPr>
              <w:spacing w:after="120"/>
              <w:rPr>
                <w:rFonts w:ascii="Calibri" w:hAnsi="Calibri"/>
                <w:i/>
                <w:iCs/>
                <w:sz w:val="22"/>
                <w:szCs w:val="22"/>
              </w:rPr>
            </w:pPr>
            <w:r w:rsidRPr="003657F9">
              <w:rPr>
                <w:rFonts w:ascii="Calibri" w:hAnsi="Calibri"/>
                <w:i/>
                <w:iCs/>
                <w:sz w:val="22"/>
                <w:szCs w:val="22"/>
              </w:rPr>
              <w:t>$1,500.00</w:t>
            </w:r>
          </w:p>
        </w:tc>
        <w:tc>
          <w:tcPr>
            <w:tcW w:w="1356" w:type="dxa"/>
            <w:shd w:val="clear" w:color="auto" w:fill="F2F2F2" w:themeFill="background1" w:themeFillShade="F2"/>
            <w:noWrap/>
            <w:hideMark/>
          </w:tcPr>
          <w:p w14:paraId="337A5739"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$70.00</w:t>
            </w:r>
          </w:p>
        </w:tc>
        <w:tc>
          <w:tcPr>
            <w:tcW w:w="1330" w:type="dxa"/>
            <w:shd w:val="clear" w:color="auto" w:fill="F2F2F2" w:themeFill="background1" w:themeFillShade="F2"/>
            <w:noWrap/>
            <w:hideMark/>
          </w:tcPr>
          <w:p w14:paraId="7770F1C2"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$150.00</w:t>
            </w:r>
          </w:p>
        </w:tc>
        <w:tc>
          <w:tcPr>
            <w:tcW w:w="1937" w:type="dxa"/>
            <w:shd w:val="clear" w:color="auto" w:fill="F2F2F2" w:themeFill="background1" w:themeFillShade="F2"/>
            <w:noWrap/>
            <w:hideMark/>
          </w:tcPr>
          <w:p w14:paraId="42F78754"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N/A</w:t>
            </w:r>
          </w:p>
        </w:tc>
        <w:tc>
          <w:tcPr>
            <w:tcW w:w="1338" w:type="dxa"/>
            <w:shd w:val="clear" w:color="auto" w:fill="F2F2F2" w:themeFill="background1" w:themeFillShade="F2"/>
            <w:noWrap/>
            <w:hideMark/>
          </w:tcPr>
          <w:p w14:paraId="2D0F7211" w14:textId="0171626D" w:rsidR="00033ED5" w:rsidRPr="003657F9" w:rsidRDefault="00033ED5" w:rsidP="00033ED5">
            <w:pPr>
              <w:spacing w:after="120"/>
              <w:rPr>
                <w:rFonts w:ascii="Calibri" w:hAnsi="Calibri"/>
                <w:i/>
                <w:sz w:val="22"/>
                <w:szCs w:val="22"/>
              </w:rPr>
            </w:pPr>
            <w:r w:rsidRPr="003657F9">
              <w:rPr>
                <w:rFonts w:ascii="Calibri" w:hAnsi="Calibri"/>
                <w:i/>
                <w:sz w:val="22"/>
                <w:szCs w:val="22"/>
              </w:rPr>
              <w:t> $1720.00</w:t>
            </w:r>
          </w:p>
        </w:tc>
      </w:tr>
      <w:tr w:rsidR="00033ED5" w:rsidRPr="003657F9" w14:paraId="6F7FD1B9" w14:textId="77777777" w:rsidTr="005B661C">
        <w:trPr>
          <w:trHeight w:val="345"/>
        </w:trPr>
        <w:tc>
          <w:tcPr>
            <w:tcW w:w="2677" w:type="dxa"/>
            <w:shd w:val="clear" w:color="auto" w:fill="F2F2F2" w:themeFill="background1" w:themeFillShade="F2"/>
            <w:noWrap/>
            <w:hideMark/>
          </w:tcPr>
          <w:p w14:paraId="0AD84BE2" w14:textId="3611781F" w:rsidR="00033ED5" w:rsidRPr="003657F9" w:rsidRDefault="003657F9" w:rsidP="00033ED5">
            <w:pPr>
              <w:spacing w:after="120"/>
              <w:rPr>
                <w:rFonts w:ascii="Calibri" w:hAnsi="Calibri"/>
                <w:i/>
                <w:iCs/>
                <w:sz w:val="22"/>
                <w:szCs w:val="22"/>
              </w:rPr>
            </w:pPr>
            <w:r>
              <w:rPr>
                <w:rFonts w:ascii="Calibri" w:hAnsi="Calibri"/>
                <w:i/>
                <w:iCs/>
                <w:sz w:val="22"/>
                <w:szCs w:val="22"/>
              </w:rPr>
              <w:t xml:space="preserve">Example: </w:t>
            </w:r>
            <w:proofErr w:type="spellStart"/>
            <w:r w:rsidR="00033ED5" w:rsidRPr="003657F9">
              <w:rPr>
                <w:rFonts w:ascii="Calibri" w:hAnsi="Calibri"/>
                <w:i/>
                <w:iCs/>
                <w:sz w:val="22"/>
                <w:szCs w:val="22"/>
              </w:rPr>
              <w:t>BrandZ</w:t>
            </w:r>
            <w:proofErr w:type="spellEnd"/>
            <w:r w:rsidR="00033ED5" w:rsidRPr="003657F9">
              <w:rPr>
                <w:rFonts w:ascii="Calibri" w:hAnsi="Calibri"/>
                <w:i/>
                <w:iCs/>
                <w:sz w:val="22"/>
                <w:szCs w:val="22"/>
              </w:rPr>
              <w:t xml:space="preserve"> Freezer</w:t>
            </w:r>
          </w:p>
        </w:tc>
        <w:tc>
          <w:tcPr>
            <w:tcW w:w="1432" w:type="dxa"/>
            <w:shd w:val="clear" w:color="auto" w:fill="F2F2F2" w:themeFill="background1" w:themeFillShade="F2"/>
            <w:noWrap/>
            <w:hideMark/>
          </w:tcPr>
          <w:p w14:paraId="26E3E33C" w14:textId="77777777" w:rsidR="00033ED5" w:rsidRPr="003657F9" w:rsidRDefault="00033ED5" w:rsidP="00033ED5">
            <w:pPr>
              <w:spacing w:after="120"/>
              <w:rPr>
                <w:rFonts w:ascii="Calibri" w:hAnsi="Calibri"/>
                <w:i/>
                <w:iCs/>
                <w:sz w:val="22"/>
                <w:szCs w:val="22"/>
              </w:rPr>
            </w:pPr>
            <w:r w:rsidRPr="003657F9">
              <w:rPr>
                <w:rFonts w:ascii="Calibri" w:hAnsi="Calibri"/>
                <w:i/>
                <w:iCs/>
                <w:sz w:val="22"/>
                <w:szCs w:val="22"/>
              </w:rPr>
              <w:t>$1,000.00</w:t>
            </w:r>
          </w:p>
        </w:tc>
        <w:tc>
          <w:tcPr>
            <w:tcW w:w="1356" w:type="dxa"/>
            <w:shd w:val="clear" w:color="auto" w:fill="F2F2F2" w:themeFill="background1" w:themeFillShade="F2"/>
            <w:noWrap/>
            <w:hideMark/>
          </w:tcPr>
          <w:p w14:paraId="0F914F3D"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$50.00</w:t>
            </w:r>
          </w:p>
        </w:tc>
        <w:tc>
          <w:tcPr>
            <w:tcW w:w="1330" w:type="dxa"/>
            <w:shd w:val="clear" w:color="auto" w:fill="F2F2F2" w:themeFill="background1" w:themeFillShade="F2"/>
            <w:noWrap/>
            <w:hideMark/>
          </w:tcPr>
          <w:p w14:paraId="549993DA"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$100.00</w:t>
            </w:r>
          </w:p>
        </w:tc>
        <w:tc>
          <w:tcPr>
            <w:tcW w:w="1937" w:type="dxa"/>
            <w:shd w:val="clear" w:color="auto" w:fill="F2F2F2" w:themeFill="background1" w:themeFillShade="F2"/>
            <w:noWrap/>
            <w:hideMark/>
          </w:tcPr>
          <w:p w14:paraId="22C9F0FB" w14:textId="77777777" w:rsidR="00033ED5" w:rsidRPr="003657F9" w:rsidRDefault="00033ED5" w:rsidP="00033ED5">
            <w:pPr>
              <w:spacing w:after="120"/>
              <w:rPr>
                <w:rFonts w:ascii="Calibri" w:hAnsi="Calibri"/>
                <w:i/>
                <w:sz w:val="22"/>
                <w:szCs w:val="22"/>
              </w:rPr>
            </w:pPr>
            <w:r w:rsidRPr="003657F9">
              <w:rPr>
                <w:rFonts w:ascii="Calibri" w:hAnsi="Calibri"/>
                <w:i/>
                <w:sz w:val="22"/>
                <w:szCs w:val="22"/>
              </w:rPr>
              <w:t>$300.00</w:t>
            </w:r>
          </w:p>
        </w:tc>
        <w:tc>
          <w:tcPr>
            <w:tcW w:w="1338" w:type="dxa"/>
            <w:shd w:val="clear" w:color="auto" w:fill="F2F2F2" w:themeFill="background1" w:themeFillShade="F2"/>
            <w:noWrap/>
            <w:hideMark/>
          </w:tcPr>
          <w:p w14:paraId="382E9E68" w14:textId="509B425E" w:rsidR="00033ED5" w:rsidRPr="003657F9" w:rsidRDefault="00033ED5" w:rsidP="00033ED5">
            <w:pPr>
              <w:spacing w:after="120"/>
              <w:rPr>
                <w:rFonts w:ascii="Calibri" w:hAnsi="Calibri"/>
                <w:i/>
                <w:sz w:val="22"/>
                <w:szCs w:val="22"/>
              </w:rPr>
            </w:pPr>
            <w:r w:rsidRPr="003657F9">
              <w:rPr>
                <w:rFonts w:ascii="Calibri" w:hAnsi="Calibri"/>
                <w:i/>
                <w:sz w:val="22"/>
                <w:szCs w:val="22"/>
              </w:rPr>
              <w:t> $1,450.00</w:t>
            </w:r>
          </w:p>
        </w:tc>
      </w:tr>
      <w:tr w:rsidR="0089088D" w:rsidRPr="003657F9" w14:paraId="0A762A44" w14:textId="77777777" w:rsidTr="005B661C">
        <w:trPr>
          <w:trHeight w:val="315"/>
        </w:trPr>
        <w:tc>
          <w:tcPr>
            <w:tcW w:w="2677" w:type="dxa"/>
            <w:noWrap/>
            <w:hideMark/>
          </w:tcPr>
          <w:p w14:paraId="159D8D29" w14:textId="1FEF9F1B" w:rsidR="0089088D" w:rsidRPr="003657F9" w:rsidRDefault="0089088D" w:rsidP="0089088D">
            <w:pPr>
              <w:spacing w:after="120"/>
              <w:rPr>
                <w:rFonts w:ascii="Calibri" w:hAnsi="Calibri"/>
                <w:sz w:val="22"/>
                <w:szCs w:val="22"/>
              </w:rPr>
            </w:pPr>
            <w:r w:rsidRPr="003657F9">
              <w:rPr>
                <w:rFonts w:ascii="Calibri" w:hAnsi="Calibri"/>
                <w:sz w:val="22"/>
                <w:szCs w:val="22"/>
              </w:rPr>
              <w:t>Reusable totes or bins</w:t>
            </w:r>
          </w:p>
        </w:tc>
        <w:tc>
          <w:tcPr>
            <w:tcW w:w="1432" w:type="dxa"/>
            <w:noWrap/>
            <w:hideMark/>
          </w:tcPr>
          <w:p w14:paraId="583D278C" w14:textId="397FCA20" w:rsidR="0089088D" w:rsidRPr="003657F9" w:rsidRDefault="003657F9" w:rsidP="0089088D">
            <w:pPr>
              <w:spacing w:after="120"/>
              <w:rPr>
                <w:rFonts w:ascii="Calibri" w:hAnsi="Calibri"/>
                <w:sz w:val="22"/>
                <w:szCs w:val="22"/>
              </w:rPr>
            </w:pPr>
            <w:r w:rsidRPr="003657F9">
              <w:rPr>
                <w:rFonts w:ascii="Calibri" w:hAnsi="Calibri"/>
                <w:sz w:val="22"/>
                <w:szCs w:val="22"/>
              </w:rPr>
              <w:fldChar w:fldCharType="begin">
                <w:ffData>
                  <w:name w:val="c1g"/>
                  <w:enabled/>
                  <w:calcOnExit/>
                  <w:textInput>
                    <w:type w:val="number"/>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3657F9">
              <w:rPr>
                <w:rFonts w:ascii="Calibri" w:hAnsi="Calibri"/>
                <w:sz w:val="22"/>
                <w:szCs w:val="22"/>
              </w:rPr>
              <w:fldChar w:fldCharType="end"/>
            </w:r>
          </w:p>
        </w:tc>
        <w:tc>
          <w:tcPr>
            <w:tcW w:w="1356" w:type="dxa"/>
            <w:noWrap/>
            <w:hideMark/>
          </w:tcPr>
          <w:p w14:paraId="3D2314E7" w14:textId="1EE9FCEE" w:rsidR="0089088D" w:rsidRPr="003657F9" w:rsidRDefault="0001263C" w:rsidP="0089088D">
            <w:pPr>
              <w:spacing w:after="120"/>
              <w:rPr>
                <w:rFonts w:ascii="Calibri" w:hAnsi="Calibri"/>
                <w:sz w:val="22"/>
                <w:szCs w:val="22"/>
              </w:rPr>
            </w:pPr>
            <w:r w:rsidRPr="003657F9">
              <w:rPr>
                <w:rFonts w:ascii="Calibri" w:hAnsi="Calibri"/>
                <w:sz w:val="22"/>
                <w:szCs w:val="22"/>
              </w:rPr>
              <w:fldChar w:fldCharType="begin">
                <w:ffData>
                  <w:name w:val="tax1"/>
                  <w:enabled/>
                  <w:calcOnExit/>
                  <w:textInput>
                    <w:type w:val="number"/>
                    <w:format w:val="$#,##0.00;($#,##0.00)"/>
                  </w:textInput>
                </w:ffData>
              </w:fldChar>
            </w:r>
            <w:bookmarkStart w:id="30" w:name="tax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0"/>
          </w:p>
        </w:tc>
        <w:tc>
          <w:tcPr>
            <w:tcW w:w="1330" w:type="dxa"/>
            <w:noWrap/>
            <w:hideMark/>
          </w:tcPr>
          <w:p w14:paraId="05E5C31B" w14:textId="797D18F2" w:rsidR="0089088D" w:rsidRPr="003657F9" w:rsidRDefault="00404EE8" w:rsidP="0089088D">
            <w:pPr>
              <w:spacing w:after="120"/>
              <w:rPr>
                <w:rFonts w:ascii="Calibri" w:hAnsi="Calibri"/>
                <w:sz w:val="22"/>
                <w:szCs w:val="22"/>
              </w:rPr>
            </w:pPr>
            <w:r w:rsidRPr="003657F9">
              <w:rPr>
                <w:rFonts w:ascii="Calibri" w:hAnsi="Calibri"/>
                <w:sz w:val="22"/>
                <w:szCs w:val="22"/>
              </w:rPr>
              <w:fldChar w:fldCharType="begin">
                <w:ffData>
                  <w:name w:val="ship1"/>
                  <w:enabled/>
                  <w:calcOnExit/>
                  <w:textInput>
                    <w:type w:val="number"/>
                    <w:format w:val="$#,##0.00;($#,##0.00)"/>
                  </w:textInput>
                </w:ffData>
              </w:fldChar>
            </w:r>
            <w:bookmarkStart w:id="31" w:name="ship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1"/>
            <w:r w:rsidR="0089088D" w:rsidRPr="003657F9">
              <w:rPr>
                <w:rFonts w:ascii="Calibri" w:hAnsi="Calibri"/>
                <w:sz w:val="22"/>
                <w:szCs w:val="22"/>
              </w:rPr>
              <w:t> </w:t>
            </w:r>
          </w:p>
        </w:tc>
        <w:tc>
          <w:tcPr>
            <w:tcW w:w="1937" w:type="dxa"/>
            <w:noWrap/>
            <w:hideMark/>
          </w:tcPr>
          <w:p w14:paraId="5A7A8679" w14:textId="6FCF765A" w:rsidR="0089088D" w:rsidRPr="003657F9" w:rsidRDefault="00404EE8" w:rsidP="0089088D">
            <w:pPr>
              <w:spacing w:after="120"/>
              <w:rPr>
                <w:rFonts w:ascii="Calibri" w:hAnsi="Calibri"/>
                <w:sz w:val="22"/>
                <w:szCs w:val="22"/>
              </w:rPr>
            </w:pPr>
            <w:r w:rsidRPr="003657F9">
              <w:rPr>
                <w:rFonts w:ascii="Calibri" w:hAnsi="Calibri"/>
                <w:sz w:val="22"/>
                <w:szCs w:val="22"/>
              </w:rPr>
              <w:fldChar w:fldCharType="begin">
                <w:ffData>
                  <w:name w:val="instal1"/>
                  <w:enabled/>
                  <w:calcOnExit/>
                  <w:textInput>
                    <w:type w:val="number"/>
                    <w:format w:val="$#,##0.00;($#,##0.00)"/>
                  </w:textInput>
                </w:ffData>
              </w:fldChar>
            </w:r>
            <w:bookmarkStart w:id="32" w:name="instal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2"/>
          </w:p>
        </w:tc>
        <w:tc>
          <w:tcPr>
            <w:tcW w:w="1338" w:type="dxa"/>
            <w:noWrap/>
            <w:hideMark/>
          </w:tcPr>
          <w:p w14:paraId="2985BB7B" w14:textId="47BF8D10" w:rsidR="0089088D" w:rsidRPr="003657F9" w:rsidRDefault="00404EE8" w:rsidP="0089088D">
            <w:pPr>
              <w:spacing w:after="120"/>
              <w:rPr>
                <w:rFonts w:ascii="Calibri" w:hAnsi="Calibri"/>
                <w:sz w:val="22"/>
                <w:szCs w:val="22"/>
              </w:rPr>
            </w:pPr>
            <w:r w:rsidRPr="003657F9">
              <w:rPr>
                <w:rFonts w:ascii="Calibri" w:hAnsi="Calibri"/>
                <w:sz w:val="22"/>
                <w:szCs w:val="22"/>
              </w:rPr>
              <w:fldChar w:fldCharType="begin">
                <w:ffData>
                  <w:name w:val="total1"/>
                  <w:enabled/>
                  <w:calcOnExit/>
                  <w:textInput>
                    <w:type w:val="number"/>
                    <w:format w:val="$#,##0.00;($#,##0.00)"/>
                  </w:textInput>
                </w:ffData>
              </w:fldChar>
            </w:r>
            <w:bookmarkStart w:id="33" w:name="total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3"/>
          </w:p>
        </w:tc>
      </w:tr>
      <w:tr w:rsidR="00C151AD" w:rsidRPr="003657F9" w14:paraId="03EE8603" w14:textId="77777777" w:rsidTr="003657F9">
        <w:trPr>
          <w:trHeight w:val="431"/>
        </w:trPr>
        <w:tc>
          <w:tcPr>
            <w:tcW w:w="2677" w:type="dxa"/>
            <w:noWrap/>
            <w:hideMark/>
          </w:tcPr>
          <w:p w14:paraId="7240183D" w14:textId="0A896B20" w:rsidR="00C151AD" w:rsidRPr="003657F9" w:rsidRDefault="00C151AD" w:rsidP="00C151AD">
            <w:pPr>
              <w:spacing w:after="120"/>
              <w:rPr>
                <w:rFonts w:ascii="Calibri" w:hAnsi="Calibri"/>
                <w:sz w:val="22"/>
                <w:szCs w:val="22"/>
              </w:rPr>
            </w:pPr>
            <w:r w:rsidRPr="003657F9">
              <w:rPr>
                <w:rFonts w:ascii="Calibri" w:hAnsi="Calibri"/>
                <w:sz w:val="22"/>
                <w:szCs w:val="22"/>
              </w:rPr>
              <w:t>Durable pallets</w:t>
            </w:r>
          </w:p>
        </w:tc>
        <w:tc>
          <w:tcPr>
            <w:tcW w:w="1432" w:type="dxa"/>
            <w:noWrap/>
            <w:hideMark/>
          </w:tcPr>
          <w:p w14:paraId="1FEEDC71" w14:textId="3E3FF1B0" w:rsidR="00C151AD" w:rsidRPr="003657F9" w:rsidRDefault="000E34FE" w:rsidP="00E525E8">
            <w:pPr>
              <w:spacing w:after="120"/>
              <w:rPr>
                <w:rFonts w:ascii="Calibri" w:hAnsi="Calibri"/>
                <w:sz w:val="22"/>
                <w:szCs w:val="22"/>
              </w:rPr>
            </w:pPr>
            <w:r w:rsidRPr="003657F9">
              <w:rPr>
                <w:rFonts w:ascii="Calibri" w:hAnsi="Calibri"/>
                <w:sz w:val="22"/>
                <w:szCs w:val="22"/>
              </w:rPr>
              <w:fldChar w:fldCharType="begin">
                <w:ffData>
                  <w:name w:val="c1b"/>
                  <w:enabled/>
                  <w:calcOnExit/>
                  <w:textInput>
                    <w:type w:val="number"/>
                    <w:format w:val="$#,##0.00;($#,##0.00)"/>
                  </w:textInput>
                </w:ffData>
              </w:fldChar>
            </w:r>
            <w:bookmarkStart w:id="34" w:name="c1b"/>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4"/>
          </w:p>
        </w:tc>
        <w:tc>
          <w:tcPr>
            <w:tcW w:w="1356" w:type="dxa"/>
            <w:noWrap/>
            <w:hideMark/>
          </w:tcPr>
          <w:p w14:paraId="298B8D54" w14:textId="4F5F3FCA" w:rsidR="00C151AD" w:rsidRPr="003657F9" w:rsidRDefault="0001263C" w:rsidP="00C151AD">
            <w:pPr>
              <w:spacing w:after="120"/>
              <w:rPr>
                <w:rFonts w:ascii="Calibri" w:hAnsi="Calibri"/>
                <w:sz w:val="22"/>
                <w:szCs w:val="22"/>
              </w:rPr>
            </w:pPr>
            <w:r w:rsidRPr="003657F9">
              <w:rPr>
                <w:rFonts w:ascii="Calibri" w:hAnsi="Calibri"/>
                <w:sz w:val="22"/>
                <w:szCs w:val="22"/>
              </w:rPr>
              <w:fldChar w:fldCharType="begin">
                <w:ffData>
                  <w:name w:val="tax2"/>
                  <w:enabled/>
                  <w:calcOnExit/>
                  <w:textInput>
                    <w:type w:val="number"/>
                    <w:format w:val="$#,##0.00;($#,##0.00)"/>
                  </w:textInput>
                </w:ffData>
              </w:fldChar>
            </w:r>
            <w:bookmarkStart w:id="35" w:name="tax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5"/>
          </w:p>
        </w:tc>
        <w:tc>
          <w:tcPr>
            <w:tcW w:w="1330" w:type="dxa"/>
            <w:noWrap/>
            <w:hideMark/>
          </w:tcPr>
          <w:p w14:paraId="69B9A4C8" w14:textId="36F46DE7"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ship2"/>
                  <w:enabled/>
                  <w:calcOnExit/>
                  <w:textInput>
                    <w:type w:val="number"/>
                    <w:format w:val="$#,##0.00;($#,##0.00)"/>
                  </w:textInput>
                </w:ffData>
              </w:fldChar>
            </w:r>
            <w:bookmarkStart w:id="36" w:name="ship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6"/>
          </w:p>
        </w:tc>
        <w:tc>
          <w:tcPr>
            <w:tcW w:w="1937" w:type="dxa"/>
            <w:noWrap/>
            <w:hideMark/>
          </w:tcPr>
          <w:p w14:paraId="11F3819F" w14:textId="7524B833"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instal2"/>
                  <w:enabled/>
                  <w:calcOnExit/>
                  <w:textInput>
                    <w:type w:val="number"/>
                    <w:format w:val="$#,##0.00;($#,##0.00)"/>
                  </w:textInput>
                </w:ffData>
              </w:fldChar>
            </w:r>
            <w:bookmarkStart w:id="37" w:name="instal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7"/>
          </w:p>
        </w:tc>
        <w:tc>
          <w:tcPr>
            <w:tcW w:w="1338" w:type="dxa"/>
            <w:noWrap/>
            <w:hideMark/>
          </w:tcPr>
          <w:p w14:paraId="45C078FE" w14:textId="72536851"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otal2"/>
                  <w:enabled/>
                  <w:calcOnExit/>
                  <w:textInput>
                    <w:type w:val="number"/>
                    <w:format w:val="$#,##0.00;($#,##0.00)"/>
                  </w:textInput>
                </w:ffData>
              </w:fldChar>
            </w:r>
            <w:bookmarkStart w:id="38" w:name="total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8"/>
          </w:p>
        </w:tc>
      </w:tr>
      <w:tr w:rsidR="00C151AD" w:rsidRPr="003657F9" w14:paraId="3FF7C428" w14:textId="77777777" w:rsidTr="005B661C">
        <w:trPr>
          <w:trHeight w:val="315"/>
        </w:trPr>
        <w:tc>
          <w:tcPr>
            <w:tcW w:w="2677" w:type="dxa"/>
            <w:noWrap/>
            <w:hideMark/>
          </w:tcPr>
          <w:p w14:paraId="7097DD7B" w14:textId="7C24799C" w:rsidR="00C151AD" w:rsidRPr="003657F9" w:rsidRDefault="00C151AD" w:rsidP="00C151AD">
            <w:pPr>
              <w:spacing w:after="120"/>
              <w:rPr>
                <w:rFonts w:ascii="Calibri" w:hAnsi="Calibri"/>
                <w:sz w:val="22"/>
                <w:szCs w:val="22"/>
              </w:rPr>
            </w:pPr>
            <w:r w:rsidRPr="003657F9">
              <w:rPr>
                <w:rFonts w:ascii="Calibri" w:hAnsi="Calibri"/>
                <w:sz w:val="22"/>
                <w:szCs w:val="22"/>
              </w:rPr>
              <w:t>Reusable pallet bands, belts, or wraps</w:t>
            </w:r>
          </w:p>
        </w:tc>
        <w:tc>
          <w:tcPr>
            <w:tcW w:w="1432" w:type="dxa"/>
            <w:noWrap/>
            <w:hideMark/>
          </w:tcPr>
          <w:p w14:paraId="0D18A0F6" w14:textId="6900413C" w:rsidR="00C151AD" w:rsidRPr="003657F9" w:rsidRDefault="000E34FE" w:rsidP="00C151AD">
            <w:pPr>
              <w:spacing w:after="120"/>
              <w:rPr>
                <w:rFonts w:ascii="Calibri" w:hAnsi="Calibri"/>
                <w:sz w:val="22"/>
                <w:szCs w:val="22"/>
              </w:rPr>
            </w:pPr>
            <w:r w:rsidRPr="003657F9">
              <w:rPr>
                <w:rFonts w:ascii="Calibri" w:hAnsi="Calibri"/>
                <w:sz w:val="22"/>
                <w:szCs w:val="22"/>
              </w:rPr>
              <w:fldChar w:fldCharType="begin">
                <w:ffData>
                  <w:name w:val="c1c"/>
                  <w:enabled/>
                  <w:calcOnExit/>
                  <w:textInput>
                    <w:type w:val="number"/>
                    <w:format w:val="$#,##0.00;($#,##0.00)"/>
                  </w:textInput>
                </w:ffData>
              </w:fldChar>
            </w:r>
            <w:bookmarkStart w:id="39" w:name="c1c"/>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39"/>
          </w:p>
        </w:tc>
        <w:tc>
          <w:tcPr>
            <w:tcW w:w="1356" w:type="dxa"/>
            <w:noWrap/>
            <w:hideMark/>
          </w:tcPr>
          <w:p w14:paraId="04E3B8CA" w14:textId="3F64F770" w:rsidR="00C151AD" w:rsidRPr="003657F9" w:rsidRDefault="0001263C" w:rsidP="00C151AD">
            <w:pPr>
              <w:spacing w:after="120"/>
              <w:rPr>
                <w:rFonts w:ascii="Calibri" w:hAnsi="Calibri"/>
                <w:sz w:val="22"/>
                <w:szCs w:val="22"/>
              </w:rPr>
            </w:pPr>
            <w:r w:rsidRPr="003657F9">
              <w:rPr>
                <w:rFonts w:ascii="Calibri" w:hAnsi="Calibri"/>
                <w:sz w:val="22"/>
                <w:szCs w:val="22"/>
              </w:rPr>
              <w:fldChar w:fldCharType="begin">
                <w:ffData>
                  <w:name w:val="tax3"/>
                  <w:enabled/>
                  <w:calcOnExit/>
                  <w:textInput>
                    <w:type w:val="number"/>
                    <w:format w:val="$#,##0.00;($#,##0.00)"/>
                  </w:textInput>
                </w:ffData>
              </w:fldChar>
            </w:r>
            <w:bookmarkStart w:id="40" w:name="tax3"/>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0"/>
          </w:p>
        </w:tc>
        <w:tc>
          <w:tcPr>
            <w:tcW w:w="1330" w:type="dxa"/>
            <w:noWrap/>
            <w:hideMark/>
          </w:tcPr>
          <w:p w14:paraId="2F34D26F" w14:textId="51ED3AA1"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ship3"/>
                  <w:enabled/>
                  <w:calcOnExit/>
                  <w:textInput>
                    <w:type w:val="number"/>
                    <w:format w:val="$#,##0.00;($#,##0.00)"/>
                  </w:textInput>
                </w:ffData>
              </w:fldChar>
            </w:r>
            <w:bookmarkStart w:id="41" w:name="ship3"/>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1"/>
            <w:r w:rsidR="00C151AD" w:rsidRPr="003657F9">
              <w:rPr>
                <w:rFonts w:ascii="Calibri" w:hAnsi="Calibri"/>
                <w:sz w:val="22"/>
                <w:szCs w:val="22"/>
              </w:rPr>
              <w:t> </w:t>
            </w:r>
          </w:p>
        </w:tc>
        <w:tc>
          <w:tcPr>
            <w:tcW w:w="1937" w:type="dxa"/>
            <w:noWrap/>
            <w:hideMark/>
          </w:tcPr>
          <w:p w14:paraId="1879B6E1" w14:textId="09230295"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instal3"/>
                  <w:enabled/>
                  <w:calcOnExit/>
                  <w:textInput>
                    <w:type w:val="number"/>
                    <w:format w:val="$#,##0.00;($#,##0.00)"/>
                  </w:textInput>
                </w:ffData>
              </w:fldChar>
            </w:r>
            <w:bookmarkStart w:id="42" w:name="instal3"/>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2"/>
          </w:p>
        </w:tc>
        <w:tc>
          <w:tcPr>
            <w:tcW w:w="1338" w:type="dxa"/>
            <w:noWrap/>
            <w:hideMark/>
          </w:tcPr>
          <w:p w14:paraId="1069A551" w14:textId="0FFCA87F"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otal3"/>
                  <w:enabled/>
                  <w:calcOnExit/>
                  <w:textInput>
                    <w:type w:val="number"/>
                    <w:format w:val="$#,##0.00;($#,##0.00)"/>
                  </w:textInput>
                </w:ffData>
              </w:fldChar>
            </w:r>
            <w:bookmarkStart w:id="43" w:name="total3"/>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3"/>
          </w:p>
        </w:tc>
      </w:tr>
      <w:tr w:rsidR="00C151AD" w:rsidRPr="003657F9" w14:paraId="59641646" w14:textId="77777777" w:rsidTr="005B661C">
        <w:trPr>
          <w:trHeight w:val="315"/>
        </w:trPr>
        <w:tc>
          <w:tcPr>
            <w:tcW w:w="2677" w:type="dxa"/>
            <w:noWrap/>
            <w:hideMark/>
          </w:tcPr>
          <w:p w14:paraId="1F2D010F" w14:textId="77777777" w:rsidR="00C151AD" w:rsidRPr="003657F9" w:rsidRDefault="00C151AD" w:rsidP="00C151AD">
            <w:pPr>
              <w:spacing w:after="120"/>
              <w:rPr>
                <w:rFonts w:ascii="Calibri" w:hAnsi="Calibri"/>
                <w:sz w:val="22"/>
                <w:szCs w:val="22"/>
              </w:rPr>
            </w:pPr>
            <w:r w:rsidRPr="003657F9">
              <w:rPr>
                <w:rFonts w:ascii="Calibri" w:hAnsi="Calibri"/>
                <w:sz w:val="22"/>
                <w:szCs w:val="22"/>
              </w:rPr>
              <w:t>Freezer</w:t>
            </w:r>
          </w:p>
        </w:tc>
        <w:tc>
          <w:tcPr>
            <w:tcW w:w="1432" w:type="dxa"/>
            <w:noWrap/>
            <w:hideMark/>
          </w:tcPr>
          <w:p w14:paraId="1C8E5DB7" w14:textId="386D75AD" w:rsidR="00C151AD" w:rsidRPr="003657F9" w:rsidRDefault="000E34FE" w:rsidP="00C151AD">
            <w:pPr>
              <w:spacing w:after="120"/>
              <w:rPr>
                <w:rFonts w:ascii="Calibri" w:hAnsi="Calibri"/>
                <w:sz w:val="22"/>
                <w:szCs w:val="22"/>
              </w:rPr>
            </w:pPr>
            <w:r w:rsidRPr="003657F9">
              <w:rPr>
                <w:rFonts w:ascii="Calibri" w:hAnsi="Calibri"/>
                <w:sz w:val="22"/>
                <w:szCs w:val="22"/>
              </w:rPr>
              <w:fldChar w:fldCharType="begin">
                <w:ffData>
                  <w:name w:val="c1d"/>
                  <w:enabled/>
                  <w:calcOnExit/>
                  <w:textInput>
                    <w:type w:val="number"/>
                    <w:format w:val="$#,##0.00;($#,##0.00)"/>
                  </w:textInput>
                </w:ffData>
              </w:fldChar>
            </w:r>
            <w:bookmarkStart w:id="44" w:name="c1d"/>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4"/>
          </w:p>
        </w:tc>
        <w:tc>
          <w:tcPr>
            <w:tcW w:w="1356" w:type="dxa"/>
            <w:noWrap/>
            <w:hideMark/>
          </w:tcPr>
          <w:p w14:paraId="1CADF0FA" w14:textId="62933316"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ax4"/>
                  <w:enabled/>
                  <w:calcOnExit/>
                  <w:textInput>
                    <w:type w:val="number"/>
                    <w:format w:val="$#,##0.00;($#,##0.00)"/>
                  </w:textInput>
                </w:ffData>
              </w:fldChar>
            </w:r>
            <w:bookmarkStart w:id="45" w:name="tax4"/>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5"/>
          </w:p>
        </w:tc>
        <w:tc>
          <w:tcPr>
            <w:tcW w:w="1330" w:type="dxa"/>
            <w:noWrap/>
            <w:hideMark/>
          </w:tcPr>
          <w:p w14:paraId="580262D6" w14:textId="698A0757"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ship4"/>
                  <w:enabled/>
                  <w:calcOnExit/>
                  <w:textInput>
                    <w:type w:val="number"/>
                    <w:format w:val="$#,##0.00;($#,##0.00)"/>
                  </w:textInput>
                </w:ffData>
              </w:fldChar>
            </w:r>
            <w:bookmarkStart w:id="46" w:name="ship4"/>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6"/>
            <w:r w:rsidR="00C151AD" w:rsidRPr="003657F9">
              <w:rPr>
                <w:rFonts w:ascii="Calibri" w:hAnsi="Calibri"/>
                <w:sz w:val="22"/>
                <w:szCs w:val="22"/>
              </w:rPr>
              <w:t> </w:t>
            </w:r>
          </w:p>
        </w:tc>
        <w:tc>
          <w:tcPr>
            <w:tcW w:w="1937" w:type="dxa"/>
            <w:noWrap/>
            <w:hideMark/>
          </w:tcPr>
          <w:p w14:paraId="6E969889" w14:textId="0E89F539"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instal4"/>
                  <w:enabled/>
                  <w:calcOnExit/>
                  <w:textInput>
                    <w:type w:val="number"/>
                    <w:format w:val="$#,##0.00;($#,##0.00)"/>
                  </w:textInput>
                </w:ffData>
              </w:fldChar>
            </w:r>
            <w:bookmarkStart w:id="47" w:name="instal4"/>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7"/>
          </w:p>
        </w:tc>
        <w:tc>
          <w:tcPr>
            <w:tcW w:w="1338" w:type="dxa"/>
            <w:noWrap/>
            <w:hideMark/>
          </w:tcPr>
          <w:p w14:paraId="2266B615" w14:textId="40F5B775"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otal4"/>
                  <w:enabled/>
                  <w:calcOnExit/>
                  <w:textInput>
                    <w:type w:val="number"/>
                    <w:format w:val="$#,##0.00;($#,##0.00)"/>
                  </w:textInput>
                </w:ffData>
              </w:fldChar>
            </w:r>
            <w:bookmarkStart w:id="48" w:name="total4"/>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8"/>
          </w:p>
        </w:tc>
      </w:tr>
      <w:tr w:rsidR="00C151AD" w:rsidRPr="003657F9" w14:paraId="68FE9F26" w14:textId="77777777" w:rsidTr="005B661C">
        <w:trPr>
          <w:trHeight w:val="315"/>
        </w:trPr>
        <w:tc>
          <w:tcPr>
            <w:tcW w:w="2677" w:type="dxa"/>
            <w:noWrap/>
            <w:hideMark/>
          </w:tcPr>
          <w:p w14:paraId="6FB762AE" w14:textId="77777777" w:rsidR="00C151AD" w:rsidRPr="003657F9" w:rsidRDefault="00C151AD" w:rsidP="00C151AD">
            <w:pPr>
              <w:spacing w:after="120"/>
              <w:rPr>
                <w:rFonts w:ascii="Calibri" w:hAnsi="Calibri"/>
                <w:sz w:val="22"/>
                <w:szCs w:val="22"/>
              </w:rPr>
            </w:pPr>
            <w:r w:rsidRPr="003657F9">
              <w:rPr>
                <w:rFonts w:ascii="Calibri" w:hAnsi="Calibri"/>
                <w:sz w:val="22"/>
                <w:szCs w:val="22"/>
              </w:rPr>
              <w:t>Refrigerator</w:t>
            </w:r>
          </w:p>
        </w:tc>
        <w:tc>
          <w:tcPr>
            <w:tcW w:w="1432" w:type="dxa"/>
            <w:noWrap/>
            <w:hideMark/>
          </w:tcPr>
          <w:p w14:paraId="69519296" w14:textId="4B356904" w:rsidR="00C151AD" w:rsidRPr="003657F9" w:rsidRDefault="000E34FE" w:rsidP="00C151AD">
            <w:pPr>
              <w:spacing w:after="120"/>
              <w:rPr>
                <w:rFonts w:ascii="Calibri" w:hAnsi="Calibri"/>
                <w:sz w:val="22"/>
                <w:szCs w:val="22"/>
              </w:rPr>
            </w:pPr>
            <w:r w:rsidRPr="003657F9">
              <w:rPr>
                <w:rFonts w:ascii="Calibri" w:hAnsi="Calibri"/>
                <w:sz w:val="22"/>
                <w:szCs w:val="22"/>
              </w:rPr>
              <w:fldChar w:fldCharType="begin">
                <w:ffData>
                  <w:name w:val="c1e"/>
                  <w:enabled/>
                  <w:calcOnExit/>
                  <w:textInput>
                    <w:type w:val="number"/>
                    <w:format w:val="$#,##0.00;($#,##0.00)"/>
                  </w:textInput>
                </w:ffData>
              </w:fldChar>
            </w:r>
            <w:bookmarkStart w:id="49" w:name="c1e"/>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49"/>
          </w:p>
        </w:tc>
        <w:tc>
          <w:tcPr>
            <w:tcW w:w="1356" w:type="dxa"/>
            <w:noWrap/>
            <w:hideMark/>
          </w:tcPr>
          <w:p w14:paraId="79717B8D" w14:textId="2A15ACC0"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ax5"/>
                  <w:enabled/>
                  <w:calcOnExit/>
                  <w:textInput>
                    <w:type w:val="number"/>
                    <w:format w:val="$#,##0.00;($#,##0.00)"/>
                  </w:textInput>
                </w:ffData>
              </w:fldChar>
            </w:r>
            <w:bookmarkStart w:id="50" w:name="tax5"/>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0"/>
          </w:p>
        </w:tc>
        <w:tc>
          <w:tcPr>
            <w:tcW w:w="1330" w:type="dxa"/>
            <w:noWrap/>
            <w:hideMark/>
          </w:tcPr>
          <w:p w14:paraId="119DC21E" w14:textId="738CEFAE"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ship5"/>
                  <w:enabled/>
                  <w:calcOnExit/>
                  <w:textInput>
                    <w:type w:val="number"/>
                    <w:format w:val="$#,##0.00;($#,##0.00)"/>
                  </w:textInput>
                </w:ffData>
              </w:fldChar>
            </w:r>
            <w:bookmarkStart w:id="51" w:name="ship5"/>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1"/>
          </w:p>
        </w:tc>
        <w:tc>
          <w:tcPr>
            <w:tcW w:w="1937" w:type="dxa"/>
            <w:noWrap/>
            <w:hideMark/>
          </w:tcPr>
          <w:p w14:paraId="6C2CAFF8" w14:textId="16D95B3A"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instal5"/>
                  <w:enabled/>
                  <w:calcOnExit/>
                  <w:textInput>
                    <w:type w:val="number"/>
                    <w:format w:val="$#,##0.00;($#,##0.00)"/>
                  </w:textInput>
                </w:ffData>
              </w:fldChar>
            </w:r>
            <w:bookmarkStart w:id="52" w:name="instal5"/>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2"/>
          </w:p>
        </w:tc>
        <w:tc>
          <w:tcPr>
            <w:tcW w:w="1338" w:type="dxa"/>
            <w:noWrap/>
            <w:hideMark/>
          </w:tcPr>
          <w:p w14:paraId="0967AA58" w14:textId="1DD52107" w:rsidR="00C151AD" w:rsidRPr="003657F9" w:rsidRDefault="00404EE8" w:rsidP="00C151AD">
            <w:pPr>
              <w:spacing w:after="120"/>
              <w:rPr>
                <w:rFonts w:ascii="Calibri" w:hAnsi="Calibri"/>
                <w:sz w:val="22"/>
                <w:szCs w:val="22"/>
              </w:rPr>
            </w:pPr>
            <w:r w:rsidRPr="003657F9">
              <w:rPr>
                <w:rFonts w:ascii="Calibri" w:hAnsi="Calibri"/>
                <w:sz w:val="22"/>
                <w:szCs w:val="22"/>
              </w:rPr>
              <w:fldChar w:fldCharType="begin">
                <w:ffData>
                  <w:name w:val="total5"/>
                  <w:enabled/>
                  <w:calcOnExit/>
                  <w:textInput>
                    <w:type w:val="number"/>
                    <w:format w:val="$#,##0.00;($#,##0.00)"/>
                  </w:textInput>
                </w:ffData>
              </w:fldChar>
            </w:r>
            <w:bookmarkStart w:id="53" w:name="total5"/>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3"/>
          </w:p>
        </w:tc>
      </w:tr>
      <w:tr w:rsidR="00165FB0" w:rsidRPr="003657F9" w14:paraId="54039A1B" w14:textId="77777777" w:rsidTr="005B661C">
        <w:trPr>
          <w:trHeight w:val="315"/>
        </w:trPr>
        <w:tc>
          <w:tcPr>
            <w:tcW w:w="2677" w:type="dxa"/>
            <w:noWrap/>
            <w:hideMark/>
          </w:tcPr>
          <w:p w14:paraId="0B2C62F4" w14:textId="4DDA3019" w:rsidR="00165FB0" w:rsidRPr="003657F9" w:rsidRDefault="00165FB0" w:rsidP="00165FB0">
            <w:pPr>
              <w:spacing w:after="120"/>
              <w:rPr>
                <w:rFonts w:ascii="Calibri" w:hAnsi="Calibri"/>
                <w:sz w:val="22"/>
                <w:szCs w:val="22"/>
              </w:rPr>
            </w:pPr>
            <w:r w:rsidRPr="003657F9">
              <w:rPr>
                <w:rFonts w:ascii="Calibri" w:hAnsi="Calibri"/>
                <w:sz w:val="22"/>
                <w:szCs w:val="22"/>
              </w:rPr>
              <w:t>Hot/cold boxes</w:t>
            </w:r>
          </w:p>
        </w:tc>
        <w:tc>
          <w:tcPr>
            <w:tcW w:w="1432" w:type="dxa"/>
            <w:noWrap/>
            <w:hideMark/>
          </w:tcPr>
          <w:p w14:paraId="40DCDE91" w14:textId="21FD43C7" w:rsidR="00165FB0" w:rsidRPr="003657F9" w:rsidRDefault="000E34FE" w:rsidP="00165FB0">
            <w:pPr>
              <w:spacing w:after="120"/>
              <w:rPr>
                <w:rFonts w:ascii="Calibri" w:hAnsi="Calibri"/>
                <w:sz w:val="22"/>
                <w:szCs w:val="22"/>
              </w:rPr>
            </w:pPr>
            <w:r w:rsidRPr="003657F9">
              <w:rPr>
                <w:rFonts w:ascii="Calibri" w:hAnsi="Calibri"/>
                <w:sz w:val="22"/>
                <w:szCs w:val="22"/>
              </w:rPr>
              <w:fldChar w:fldCharType="begin">
                <w:ffData>
                  <w:name w:val="c1f"/>
                  <w:enabled/>
                  <w:calcOnExit/>
                  <w:textInput>
                    <w:type w:val="number"/>
                    <w:format w:val="$#,##0.00;($#,##0.00)"/>
                  </w:textInput>
                </w:ffData>
              </w:fldChar>
            </w:r>
            <w:bookmarkStart w:id="54" w:name="c1f"/>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4"/>
          </w:p>
        </w:tc>
        <w:tc>
          <w:tcPr>
            <w:tcW w:w="1356" w:type="dxa"/>
            <w:noWrap/>
            <w:hideMark/>
          </w:tcPr>
          <w:p w14:paraId="745335CB" w14:textId="5C6AA7A1"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ax6"/>
                  <w:enabled/>
                  <w:calcOnExit/>
                  <w:textInput>
                    <w:type w:val="number"/>
                    <w:format w:val="$#,##0.00;($#,##0.00)"/>
                  </w:textInput>
                </w:ffData>
              </w:fldChar>
            </w:r>
            <w:bookmarkStart w:id="55" w:name="tax6"/>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5"/>
          </w:p>
        </w:tc>
        <w:tc>
          <w:tcPr>
            <w:tcW w:w="1330" w:type="dxa"/>
            <w:noWrap/>
            <w:hideMark/>
          </w:tcPr>
          <w:p w14:paraId="374393C6" w14:textId="37DFFBE4"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ship6"/>
                  <w:enabled/>
                  <w:calcOnExit/>
                  <w:textInput>
                    <w:type w:val="number"/>
                    <w:format w:val="$#,##0.00;($#,##0.00)"/>
                  </w:textInput>
                </w:ffData>
              </w:fldChar>
            </w:r>
            <w:bookmarkStart w:id="56" w:name="ship6"/>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6"/>
          </w:p>
        </w:tc>
        <w:tc>
          <w:tcPr>
            <w:tcW w:w="1937" w:type="dxa"/>
            <w:noWrap/>
            <w:hideMark/>
          </w:tcPr>
          <w:p w14:paraId="3688E37A" w14:textId="3E6BBD83"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instal6"/>
                  <w:enabled/>
                  <w:calcOnExit/>
                  <w:textInput>
                    <w:type w:val="number"/>
                    <w:format w:val="$#,##0.00;($#,##0.00)"/>
                  </w:textInput>
                </w:ffData>
              </w:fldChar>
            </w:r>
            <w:bookmarkStart w:id="57" w:name="instal6"/>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7"/>
          </w:p>
        </w:tc>
        <w:tc>
          <w:tcPr>
            <w:tcW w:w="1338" w:type="dxa"/>
            <w:noWrap/>
            <w:hideMark/>
          </w:tcPr>
          <w:p w14:paraId="3C8BA346" w14:textId="0C2D1CEB"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otal6"/>
                  <w:enabled/>
                  <w:calcOnExit/>
                  <w:textInput>
                    <w:type w:val="number"/>
                    <w:format w:val="$#,##0.00;($#,##0.00)"/>
                  </w:textInput>
                </w:ffData>
              </w:fldChar>
            </w:r>
            <w:bookmarkStart w:id="58" w:name="total6"/>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8"/>
          </w:p>
        </w:tc>
      </w:tr>
      <w:tr w:rsidR="00165FB0" w:rsidRPr="003657F9" w14:paraId="60E77E52" w14:textId="77777777" w:rsidTr="005B661C">
        <w:trPr>
          <w:trHeight w:val="315"/>
        </w:trPr>
        <w:tc>
          <w:tcPr>
            <w:tcW w:w="2677" w:type="dxa"/>
            <w:noWrap/>
            <w:hideMark/>
          </w:tcPr>
          <w:p w14:paraId="293BEA4E" w14:textId="660296ED" w:rsidR="00165FB0" w:rsidRPr="003657F9" w:rsidRDefault="00165FB0" w:rsidP="00165FB0">
            <w:pPr>
              <w:spacing w:after="120"/>
              <w:rPr>
                <w:rFonts w:ascii="Calibri" w:hAnsi="Calibri"/>
                <w:sz w:val="22"/>
                <w:szCs w:val="22"/>
              </w:rPr>
            </w:pPr>
            <w:r w:rsidRPr="003657F9">
              <w:rPr>
                <w:rFonts w:ascii="Calibri" w:hAnsi="Calibri"/>
                <w:sz w:val="22"/>
                <w:szCs w:val="22"/>
              </w:rPr>
              <w:t>Reusable coolers</w:t>
            </w:r>
          </w:p>
        </w:tc>
        <w:bookmarkStart w:id="59" w:name="OLE_LINK21"/>
        <w:tc>
          <w:tcPr>
            <w:tcW w:w="1432" w:type="dxa"/>
            <w:noWrap/>
            <w:hideMark/>
          </w:tcPr>
          <w:p w14:paraId="7A988CC5" w14:textId="184F517A" w:rsidR="00165FB0" w:rsidRPr="003657F9" w:rsidRDefault="000E34FE" w:rsidP="00165FB0">
            <w:pPr>
              <w:spacing w:after="120"/>
              <w:rPr>
                <w:rFonts w:ascii="Calibri" w:hAnsi="Calibri"/>
                <w:sz w:val="22"/>
                <w:szCs w:val="22"/>
              </w:rPr>
            </w:pPr>
            <w:r w:rsidRPr="003657F9">
              <w:rPr>
                <w:rFonts w:ascii="Calibri" w:hAnsi="Calibri"/>
                <w:sz w:val="22"/>
                <w:szCs w:val="22"/>
              </w:rPr>
              <w:fldChar w:fldCharType="begin">
                <w:ffData>
                  <w:name w:val="c1g"/>
                  <w:enabled/>
                  <w:calcOnExit/>
                  <w:textInput>
                    <w:type w:val="number"/>
                    <w:format w:val="$#,##0.00;($#,##0.00)"/>
                  </w:textInput>
                </w:ffData>
              </w:fldChar>
            </w:r>
            <w:bookmarkStart w:id="60" w:name="c1g"/>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59"/>
            <w:bookmarkEnd w:id="60"/>
          </w:p>
        </w:tc>
        <w:tc>
          <w:tcPr>
            <w:tcW w:w="1356" w:type="dxa"/>
            <w:noWrap/>
            <w:hideMark/>
          </w:tcPr>
          <w:p w14:paraId="495D6AFC" w14:textId="73DEA984"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ax7"/>
                  <w:enabled/>
                  <w:calcOnExit/>
                  <w:textInput>
                    <w:type w:val="number"/>
                    <w:format w:val="$#,##0.00;($#,##0.00)"/>
                  </w:textInput>
                </w:ffData>
              </w:fldChar>
            </w:r>
            <w:bookmarkStart w:id="61" w:name="tax7"/>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1"/>
          </w:p>
        </w:tc>
        <w:tc>
          <w:tcPr>
            <w:tcW w:w="1330" w:type="dxa"/>
            <w:noWrap/>
            <w:hideMark/>
          </w:tcPr>
          <w:p w14:paraId="1FDE247C" w14:textId="2B49B236"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ship7"/>
                  <w:enabled/>
                  <w:calcOnExit/>
                  <w:textInput>
                    <w:type w:val="number"/>
                    <w:format w:val="$#,##0.00;($#,##0.00)"/>
                  </w:textInput>
                </w:ffData>
              </w:fldChar>
            </w:r>
            <w:bookmarkStart w:id="62" w:name="ship7"/>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2"/>
          </w:p>
        </w:tc>
        <w:tc>
          <w:tcPr>
            <w:tcW w:w="1937" w:type="dxa"/>
            <w:noWrap/>
            <w:hideMark/>
          </w:tcPr>
          <w:p w14:paraId="282A61D8" w14:textId="5B32DACB"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instal7"/>
                  <w:enabled/>
                  <w:calcOnExit/>
                  <w:textInput>
                    <w:type w:val="number"/>
                    <w:format w:val="$#,##0.00;($#,##0.00)"/>
                  </w:textInput>
                </w:ffData>
              </w:fldChar>
            </w:r>
            <w:bookmarkStart w:id="63" w:name="instal7"/>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3"/>
          </w:p>
        </w:tc>
        <w:tc>
          <w:tcPr>
            <w:tcW w:w="1338" w:type="dxa"/>
            <w:noWrap/>
            <w:hideMark/>
          </w:tcPr>
          <w:p w14:paraId="7CF8692A" w14:textId="1FA040BC"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otal7"/>
                  <w:enabled/>
                  <w:calcOnExit/>
                  <w:textInput>
                    <w:type w:val="number"/>
                    <w:format w:val="$#,##0.00;($#,##0.00)"/>
                  </w:textInput>
                </w:ffData>
              </w:fldChar>
            </w:r>
            <w:bookmarkStart w:id="64" w:name="total7"/>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4"/>
          </w:p>
        </w:tc>
      </w:tr>
      <w:tr w:rsidR="00165FB0" w:rsidRPr="003657F9" w14:paraId="17F7A7BC" w14:textId="77777777" w:rsidTr="005B661C">
        <w:trPr>
          <w:trHeight w:val="315"/>
        </w:trPr>
        <w:tc>
          <w:tcPr>
            <w:tcW w:w="2677" w:type="dxa"/>
            <w:noWrap/>
            <w:hideMark/>
          </w:tcPr>
          <w:p w14:paraId="2BE5F89E" w14:textId="16BD7C30" w:rsidR="00165FB0" w:rsidRPr="003657F9" w:rsidRDefault="00165FB0" w:rsidP="00165FB0">
            <w:pPr>
              <w:spacing w:after="120"/>
              <w:rPr>
                <w:rFonts w:ascii="Calibri" w:hAnsi="Calibri"/>
                <w:sz w:val="22"/>
                <w:szCs w:val="22"/>
              </w:rPr>
            </w:pPr>
            <w:r w:rsidRPr="003657F9">
              <w:rPr>
                <w:rFonts w:ascii="Calibri" w:hAnsi="Calibri"/>
                <w:sz w:val="22"/>
                <w:szCs w:val="22"/>
              </w:rPr>
              <w:t>Thermal blankets</w:t>
            </w:r>
          </w:p>
        </w:tc>
        <w:tc>
          <w:tcPr>
            <w:tcW w:w="1432" w:type="dxa"/>
            <w:noWrap/>
            <w:hideMark/>
          </w:tcPr>
          <w:p w14:paraId="307F7D4C" w14:textId="14BC8F4D" w:rsidR="00165FB0" w:rsidRPr="003657F9" w:rsidRDefault="003657F9" w:rsidP="00165FB0">
            <w:pPr>
              <w:spacing w:after="120"/>
              <w:rPr>
                <w:rFonts w:ascii="Calibri" w:hAnsi="Calibri"/>
                <w:sz w:val="22"/>
                <w:szCs w:val="22"/>
              </w:rPr>
            </w:pPr>
            <w:r w:rsidRPr="003657F9">
              <w:rPr>
                <w:rFonts w:ascii="Calibri" w:hAnsi="Calibri"/>
                <w:sz w:val="22"/>
                <w:szCs w:val="22"/>
              </w:rPr>
              <w:fldChar w:fldCharType="begin">
                <w:ffData>
                  <w:name w:val="c1g"/>
                  <w:enabled/>
                  <w:calcOnExit/>
                  <w:textInput>
                    <w:type w:val="number"/>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3657F9">
              <w:rPr>
                <w:rFonts w:ascii="Calibri" w:hAnsi="Calibri"/>
                <w:sz w:val="22"/>
                <w:szCs w:val="22"/>
              </w:rPr>
              <w:fldChar w:fldCharType="end"/>
            </w:r>
          </w:p>
        </w:tc>
        <w:tc>
          <w:tcPr>
            <w:tcW w:w="1356" w:type="dxa"/>
            <w:noWrap/>
            <w:hideMark/>
          </w:tcPr>
          <w:p w14:paraId="25F6936B" w14:textId="3414860B"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ax8"/>
                  <w:enabled/>
                  <w:calcOnExit/>
                  <w:textInput>
                    <w:type w:val="number"/>
                    <w:format w:val="$#,##0.00;($#,##0.00)"/>
                  </w:textInput>
                </w:ffData>
              </w:fldChar>
            </w:r>
            <w:bookmarkStart w:id="65" w:name="tax8"/>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5"/>
          </w:p>
        </w:tc>
        <w:tc>
          <w:tcPr>
            <w:tcW w:w="1330" w:type="dxa"/>
            <w:noWrap/>
            <w:hideMark/>
          </w:tcPr>
          <w:p w14:paraId="7F823C4B" w14:textId="5A7B17FF"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ship8"/>
                  <w:enabled/>
                  <w:calcOnExit/>
                  <w:textInput>
                    <w:type w:val="number"/>
                    <w:format w:val="$#,##0.00;($#,##0.00)"/>
                  </w:textInput>
                </w:ffData>
              </w:fldChar>
            </w:r>
            <w:bookmarkStart w:id="66" w:name="ship8"/>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6"/>
          </w:p>
        </w:tc>
        <w:tc>
          <w:tcPr>
            <w:tcW w:w="1937" w:type="dxa"/>
            <w:noWrap/>
            <w:hideMark/>
          </w:tcPr>
          <w:p w14:paraId="425013F0" w14:textId="5F7BBB1A"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instal8"/>
                  <w:enabled/>
                  <w:calcOnExit/>
                  <w:textInput>
                    <w:type w:val="number"/>
                    <w:format w:val="$#,##0.00;($#,##0.00)"/>
                  </w:textInput>
                </w:ffData>
              </w:fldChar>
            </w:r>
            <w:bookmarkStart w:id="67" w:name="instal8"/>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7"/>
          </w:p>
        </w:tc>
        <w:tc>
          <w:tcPr>
            <w:tcW w:w="1338" w:type="dxa"/>
            <w:noWrap/>
            <w:hideMark/>
          </w:tcPr>
          <w:p w14:paraId="1519C06C" w14:textId="2ADCCCF1"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otal8"/>
                  <w:enabled/>
                  <w:calcOnExit/>
                  <w:textInput>
                    <w:type w:val="number"/>
                    <w:format w:val="$#,##0.00;($#,##0.00)"/>
                  </w:textInput>
                </w:ffData>
              </w:fldChar>
            </w:r>
            <w:bookmarkStart w:id="68" w:name="total8"/>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8"/>
          </w:p>
        </w:tc>
      </w:tr>
      <w:tr w:rsidR="00165FB0" w:rsidRPr="003657F9" w14:paraId="6290F22F" w14:textId="77777777" w:rsidTr="005B661C">
        <w:trPr>
          <w:trHeight w:val="315"/>
        </w:trPr>
        <w:tc>
          <w:tcPr>
            <w:tcW w:w="2677" w:type="dxa"/>
            <w:noWrap/>
            <w:hideMark/>
          </w:tcPr>
          <w:p w14:paraId="12EA8921" w14:textId="289412AE" w:rsidR="00165FB0" w:rsidRPr="003657F9" w:rsidRDefault="00165FB0" w:rsidP="00165FB0">
            <w:pPr>
              <w:spacing w:after="120"/>
              <w:rPr>
                <w:rFonts w:ascii="Calibri" w:hAnsi="Calibri"/>
                <w:sz w:val="22"/>
                <w:szCs w:val="22"/>
              </w:rPr>
            </w:pPr>
            <w:r w:rsidRPr="003657F9">
              <w:rPr>
                <w:rFonts w:ascii="Calibri" w:hAnsi="Calibri"/>
                <w:sz w:val="22"/>
                <w:szCs w:val="22"/>
              </w:rPr>
              <w:t>Ice sheets</w:t>
            </w:r>
          </w:p>
        </w:tc>
        <w:tc>
          <w:tcPr>
            <w:tcW w:w="1432" w:type="dxa"/>
            <w:noWrap/>
            <w:hideMark/>
          </w:tcPr>
          <w:p w14:paraId="4A9B6272" w14:textId="2E33B3EF" w:rsidR="00165FB0" w:rsidRPr="003657F9" w:rsidRDefault="0001263C" w:rsidP="00165FB0">
            <w:pPr>
              <w:spacing w:after="120"/>
              <w:rPr>
                <w:rFonts w:ascii="Calibri" w:hAnsi="Calibri"/>
                <w:sz w:val="22"/>
                <w:szCs w:val="22"/>
              </w:rPr>
            </w:pPr>
            <w:r w:rsidRPr="003657F9">
              <w:rPr>
                <w:rFonts w:ascii="Calibri" w:hAnsi="Calibri"/>
                <w:sz w:val="22"/>
                <w:szCs w:val="22"/>
              </w:rPr>
              <w:fldChar w:fldCharType="begin">
                <w:ffData>
                  <w:name w:val="c1i"/>
                  <w:enabled/>
                  <w:calcOnExit/>
                  <w:textInput>
                    <w:type w:val="number"/>
                    <w:format w:val="$#,##0.00;($#,##0.00)"/>
                  </w:textInput>
                </w:ffData>
              </w:fldChar>
            </w:r>
            <w:bookmarkStart w:id="69" w:name="c1i"/>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69"/>
          </w:p>
        </w:tc>
        <w:tc>
          <w:tcPr>
            <w:tcW w:w="1356" w:type="dxa"/>
            <w:noWrap/>
            <w:hideMark/>
          </w:tcPr>
          <w:p w14:paraId="461C96BD" w14:textId="66FEEA61"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ax9"/>
                  <w:enabled/>
                  <w:calcOnExit/>
                  <w:textInput>
                    <w:type w:val="number"/>
                    <w:format w:val="$#,##0.00;($#,##0.00)"/>
                  </w:textInput>
                </w:ffData>
              </w:fldChar>
            </w:r>
            <w:bookmarkStart w:id="70" w:name="tax9"/>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0"/>
          </w:p>
        </w:tc>
        <w:tc>
          <w:tcPr>
            <w:tcW w:w="1330" w:type="dxa"/>
            <w:noWrap/>
            <w:hideMark/>
          </w:tcPr>
          <w:p w14:paraId="51CFBD01" w14:textId="18BEDE98"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ship9"/>
                  <w:enabled/>
                  <w:calcOnExit/>
                  <w:textInput>
                    <w:type w:val="number"/>
                    <w:format w:val="$#,##0.00;($#,##0.00)"/>
                  </w:textInput>
                </w:ffData>
              </w:fldChar>
            </w:r>
            <w:bookmarkStart w:id="71" w:name="ship9"/>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1"/>
          </w:p>
        </w:tc>
        <w:tc>
          <w:tcPr>
            <w:tcW w:w="1937" w:type="dxa"/>
            <w:noWrap/>
            <w:hideMark/>
          </w:tcPr>
          <w:p w14:paraId="2992C23B" w14:textId="5767DCFB"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instal9"/>
                  <w:enabled/>
                  <w:calcOnExit/>
                  <w:textInput>
                    <w:type w:val="number"/>
                    <w:format w:val="$#,##0.00;($#,##0.00)"/>
                  </w:textInput>
                </w:ffData>
              </w:fldChar>
            </w:r>
            <w:bookmarkStart w:id="72" w:name="instal9"/>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2"/>
          </w:p>
        </w:tc>
        <w:tc>
          <w:tcPr>
            <w:tcW w:w="1338" w:type="dxa"/>
            <w:noWrap/>
            <w:hideMark/>
          </w:tcPr>
          <w:p w14:paraId="7E32165D" w14:textId="508B06B4"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otal9"/>
                  <w:enabled/>
                  <w:calcOnExit/>
                  <w:textInput>
                    <w:type w:val="number"/>
                    <w:format w:val="$#,##0.00;($#,##0.00)"/>
                  </w:textInput>
                </w:ffData>
              </w:fldChar>
            </w:r>
            <w:bookmarkStart w:id="73" w:name="total9"/>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3"/>
          </w:p>
        </w:tc>
      </w:tr>
      <w:tr w:rsidR="00165FB0" w:rsidRPr="003657F9" w14:paraId="208908C0" w14:textId="77777777" w:rsidTr="005B661C">
        <w:trPr>
          <w:trHeight w:val="315"/>
        </w:trPr>
        <w:tc>
          <w:tcPr>
            <w:tcW w:w="2677" w:type="dxa"/>
            <w:noWrap/>
            <w:hideMark/>
          </w:tcPr>
          <w:p w14:paraId="6DA7CD6A" w14:textId="17F4F785" w:rsidR="00165FB0" w:rsidRPr="003657F9" w:rsidRDefault="00165FB0" w:rsidP="00165FB0">
            <w:pPr>
              <w:spacing w:after="120"/>
              <w:rPr>
                <w:rFonts w:ascii="Calibri" w:hAnsi="Calibri"/>
                <w:sz w:val="22"/>
                <w:szCs w:val="22"/>
              </w:rPr>
            </w:pPr>
            <w:r w:rsidRPr="003657F9">
              <w:rPr>
                <w:rFonts w:ascii="Calibri" w:hAnsi="Calibri"/>
                <w:sz w:val="22"/>
                <w:szCs w:val="22"/>
              </w:rPr>
              <w:t>Other equipment (describe)</w:t>
            </w:r>
          </w:p>
        </w:tc>
        <w:tc>
          <w:tcPr>
            <w:tcW w:w="1432" w:type="dxa"/>
            <w:noWrap/>
            <w:hideMark/>
          </w:tcPr>
          <w:p w14:paraId="59803B44" w14:textId="3525189A" w:rsidR="00165FB0" w:rsidRPr="003657F9" w:rsidRDefault="0001263C" w:rsidP="00165FB0">
            <w:pPr>
              <w:spacing w:after="120"/>
              <w:rPr>
                <w:rFonts w:ascii="Calibri" w:hAnsi="Calibri"/>
                <w:sz w:val="22"/>
                <w:szCs w:val="22"/>
              </w:rPr>
            </w:pPr>
            <w:r w:rsidRPr="003657F9">
              <w:rPr>
                <w:rFonts w:ascii="Calibri" w:hAnsi="Calibri"/>
                <w:sz w:val="22"/>
                <w:szCs w:val="22"/>
              </w:rPr>
              <w:fldChar w:fldCharType="begin">
                <w:ffData>
                  <w:name w:val="c1j"/>
                  <w:enabled/>
                  <w:calcOnExit/>
                  <w:textInput>
                    <w:type w:val="number"/>
                    <w:format w:val="$#,##0.00;($#,##0.00)"/>
                  </w:textInput>
                </w:ffData>
              </w:fldChar>
            </w:r>
            <w:bookmarkStart w:id="74" w:name="c1j"/>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4"/>
          </w:p>
        </w:tc>
        <w:tc>
          <w:tcPr>
            <w:tcW w:w="1356" w:type="dxa"/>
            <w:noWrap/>
            <w:hideMark/>
          </w:tcPr>
          <w:p w14:paraId="276E7EF0" w14:textId="76399FE4"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ax10"/>
                  <w:enabled/>
                  <w:calcOnExit/>
                  <w:textInput>
                    <w:type w:val="number"/>
                    <w:format w:val="$#,##0.00;($#,##0.00)"/>
                  </w:textInput>
                </w:ffData>
              </w:fldChar>
            </w:r>
            <w:bookmarkStart w:id="75" w:name="tax10"/>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5"/>
          </w:p>
        </w:tc>
        <w:tc>
          <w:tcPr>
            <w:tcW w:w="1330" w:type="dxa"/>
            <w:noWrap/>
            <w:hideMark/>
          </w:tcPr>
          <w:p w14:paraId="550891DB" w14:textId="01305197"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ship10"/>
                  <w:enabled/>
                  <w:calcOnExit/>
                  <w:textInput>
                    <w:type w:val="number"/>
                    <w:format w:val="$#,##0.00;($#,##0.00)"/>
                  </w:textInput>
                </w:ffData>
              </w:fldChar>
            </w:r>
            <w:bookmarkStart w:id="76" w:name="ship10"/>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6"/>
          </w:p>
        </w:tc>
        <w:tc>
          <w:tcPr>
            <w:tcW w:w="1937" w:type="dxa"/>
            <w:noWrap/>
            <w:hideMark/>
          </w:tcPr>
          <w:p w14:paraId="44D06223" w14:textId="19BC0ED2"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instal10"/>
                  <w:enabled/>
                  <w:calcOnExit/>
                  <w:textInput>
                    <w:type w:val="number"/>
                    <w:format w:val="$#,##0.00;($#,##0.00)"/>
                  </w:textInput>
                </w:ffData>
              </w:fldChar>
            </w:r>
            <w:bookmarkStart w:id="77" w:name="instal10"/>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7"/>
          </w:p>
        </w:tc>
        <w:tc>
          <w:tcPr>
            <w:tcW w:w="1338" w:type="dxa"/>
            <w:noWrap/>
            <w:hideMark/>
          </w:tcPr>
          <w:p w14:paraId="0951C1EB" w14:textId="027D4FE4" w:rsidR="00165FB0" w:rsidRPr="003657F9" w:rsidRDefault="00404EE8" w:rsidP="00165FB0">
            <w:pPr>
              <w:spacing w:after="120"/>
              <w:rPr>
                <w:rFonts w:ascii="Calibri" w:hAnsi="Calibri"/>
                <w:sz w:val="22"/>
                <w:szCs w:val="22"/>
              </w:rPr>
            </w:pPr>
            <w:r w:rsidRPr="003657F9">
              <w:rPr>
                <w:rFonts w:ascii="Calibri" w:hAnsi="Calibri"/>
                <w:sz w:val="22"/>
                <w:szCs w:val="22"/>
              </w:rPr>
              <w:fldChar w:fldCharType="begin">
                <w:ffData>
                  <w:name w:val="total10"/>
                  <w:enabled/>
                  <w:calcOnExit/>
                  <w:textInput>
                    <w:type w:val="number"/>
                    <w:format w:val="$#,##0.00;($#,##0.00)"/>
                  </w:textInput>
                </w:ffData>
              </w:fldChar>
            </w:r>
            <w:bookmarkStart w:id="78" w:name="total10"/>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8"/>
          </w:p>
        </w:tc>
      </w:tr>
      <w:tr w:rsidR="00DC5D42" w:rsidRPr="003657F9" w14:paraId="00D5E45D" w14:textId="77777777" w:rsidTr="005B661C">
        <w:trPr>
          <w:trHeight w:val="315"/>
        </w:trPr>
        <w:tc>
          <w:tcPr>
            <w:tcW w:w="2677" w:type="dxa"/>
            <w:noWrap/>
            <w:hideMark/>
          </w:tcPr>
          <w:p w14:paraId="44215FF4" w14:textId="2DA03CC4" w:rsidR="00DC5D42" w:rsidRPr="003657F9" w:rsidRDefault="00DC5D42" w:rsidP="00DC5D42">
            <w:pPr>
              <w:spacing w:after="120"/>
              <w:rPr>
                <w:rFonts w:ascii="Calibri" w:hAnsi="Calibri"/>
                <w:sz w:val="22"/>
                <w:szCs w:val="22"/>
              </w:rPr>
            </w:pPr>
            <w:r w:rsidRPr="003657F9">
              <w:rPr>
                <w:rFonts w:ascii="Calibri" w:hAnsi="Calibri"/>
                <w:sz w:val="22"/>
                <w:szCs w:val="22"/>
              </w:rPr>
              <w:t> </w:t>
            </w:r>
          </w:p>
        </w:tc>
        <w:tc>
          <w:tcPr>
            <w:tcW w:w="1432" w:type="dxa"/>
            <w:noWrap/>
            <w:hideMark/>
          </w:tcPr>
          <w:p w14:paraId="4F6AE1F1" w14:textId="22D7F3C8" w:rsidR="00DC5D42" w:rsidRPr="003657F9" w:rsidRDefault="0001263C" w:rsidP="00DC5D42">
            <w:pPr>
              <w:spacing w:after="120"/>
              <w:rPr>
                <w:rFonts w:ascii="Calibri" w:hAnsi="Calibri"/>
                <w:sz w:val="22"/>
                <w:szCs w:val="22"/>
              </w:rPr>
            </w:pPr>
            <w:r w:rsidRPr="003657F9">
              <w:rPr>
                <w:rFonts w:ascii="Calibri" w:hAnsi="Calibri"/>
                <w:sz w:val="22"/>
                <w:szCs w:val="22"/>
              </w:rPr>
              <w:fldChar w:fldCharType="begin">
                <w:ffData>
                  <w:name w:val="c1k"/>
                  <w:enabled/>
                  <w:calcOnExit/>
                  <w:textInput>
                    <w:type w:val="number"/>
                    <w:format w:val="$#,##0.00;($#,##0.00)"/>
                  </w:textInput>
                </w:ffData>
              </w:fldChar>
            </w:r>
            <w:bookmarkStart w:id="79" w:name="c1k"/>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79"/>
          </w:p>
        </w:tc>
        <w:tc>
          <w:tcPr>
            <w:tcW w:w="1356" w:type="dxa"/>
            <w:noWrap/>
            <w:hideMark/>
          </w:tcPr>
          <w:p w14:paraId="526AAD45" w14:textId="03901A09" w:rsidR="00DC5D42" w:rsidRPr="003657F9" w:rsidRDefault="00404EE8" w:rsidP="00DC5D42">
            <w:pPr>
              <w:spacing w:after="120"/>
              <w:rPr>
                <w:rFonts w:ascii="Calibri" w:hAnsi="Calibri"/>
                <w:sz w:val="22"/>
                <w:szCs w:val="22"/>
              </w:rPr>
            </w:pPr>
            <w:r w:rsidRPr="003657F9">
              <w:rPr>
                <w:rFonts w:ascii="Calibri" w:hAnsi="Calibri"/>
                <w:sz w:val="22"/>
                <w:szCs w:val="22"/>
              </w:rPr>
              <w:fldChar w:fldCharType="begin">
                <w:ffData>
                  <w:name w:val="tax11"/>
                  <w:enabled/>
                  <w:calcOnExit/>
                  <w:textInput>
                    <w:type w:val="number"/>
                    <w:format w:val="$#,##0.00;($#,##0.00)"/>
                  </w:textInput>
                </w:ffData>
              </w:fldChar>
            </w:r>
            <w:bookmarkStart w:id="80" w:name="tax1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0"/>
          </w:p>
        </w:tc>
        <w:tc>
          <w:tcPr>
            <w:tcW w:w="1330" w:type="dxa"/>
            <w:noWrap/>
            <w:hideMark/>
          </w:tcPr>
          <w:p w14:paraId="61861E49" w14:textId="22D0C391" w:rsidR="00DC5D42" w:rsidRPr="003657F9" w:rsidRDefault="00404EE8" w:rsidP="00DC5D42">
            <w:pPr>
              <w:spacing w:after="120"/>
              <w:rPr>
                <w:rFonts w:ascii="Calibri" w:hAnsi="Calibri"/>
                <w:sz w:val="22"/>
                <w:szCs w:val="22"/>
              </w:rPr>
            </w:pPr>
            <w:r w:rsidRPr="003657F9">
              <w:rPr>
                <w:rFonts w:ascii="Calibri" w:hAnsi="Calibri"/>
                <w:sz w:val="22"/>
                <w:szCs w:val="22"/>
              </w:rPr>
              <w:fldChar w:fldCharType="begin">
                <w:ffData>
                  <w:name w:val="ship11"/>
                  <w:enabled/>
                  <w:calcOnExit/>
                  <w:textInput>
                    <w:type w:val="number"/>
                    <w:format w:val="$#,##0.00;($#,##0.00)"/>
                  </w:textInput>
                </w:ffData>
              </w:fldChar>
            </w:r>
            <w:bookmarkStart w:id="81" w:name="ship1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1"/>
          </w:p>
        </w:tc>
        <w:tc>
          <w:tcPr>
            <w:tcW w:w="1937" w:type="dxa"/>
            <w:noWrap/>
            <w:hideMark/>
          </w:tcPr>
          <w:p w14:paraId="7144B7C6" w14:textId="3E2E7181" w:rsidR="00DC5D42" w:rsidRPr="003657F9" w:rsidRDefault="00404EE8" w:rsidP="00DC5D42">
            <w:pPr>
              <w:spacing w:after="120"/>
              <w:rPr>
                <w:rFonts w:ascii="Calibri" w:hAnsi="Calibri"/>
                <w:sz w:val="22"/>
                <w:szCs w:val="22"/>
              </w:rPr>
            </w:pPr>
            <w:r w:rsidRPr="003657F9">
              <w:rPr>
                <w:rFonts w:ascii="Calibri" w:hAnsi="Calibri"/>
                <w:sz w:val="22"/>
                <w:szCs w:val="22"/>
              </w:rPr>
              <w:fldChar w:fldCharType="begin">
                <w:ffData>
                  <w:name w:val="instal11"/>
                  <w:enabled/>
                  <w:calcOnExit/>
                  <w:textInput>
                    <w:type w:val="number"/>
                    <w:format w:val="$#,##0.00;($#,##0.00)"/>
                  </w:textInput>
                </w:ffData>
              </w:fldChar>
            </w:r>
            <w:bookmarkStart w:id="82" w:name="instal1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2"/>
          </w:p>
        </w:tc>
        <w:tc>
          <w:tcPr>
            <w:tcW w:w="1338" w:type="dxa"/>
            <w:noWrap/>
            <w:hideMark/>
          </w:tcPr>
          <w:p w14:paraId="744B1E4A" w14:textId="29CC1F2C" w:rsidR="00DC5D42" w:rsidRPr="003657F9" w:rsidRDefault="00404EE8" w:rsidP="00DC5D42">
            <w:pPr>
              <w:spacing w:after="120"/>
              <w:rPr>
                <w:rFonts w:ascii="Calibri" w:hAnsi="Calibri"/>
                <w:sz w:val="22"/>
                <w:szCs w:val="22"/>
              </w:rPr>
            </w:pPr>
            <w:r w:rsidRPr="003657F9">
              <w:rPr>
                <w:rFonts w:ascii="Calibri" w:hAnsi="Calibri"/>
                <w:sz w:val="22"/>
                <w:szCs w:val="22"/>
              </w:rPr>
              <w:fldChar w:fldCharType="begin">
                <w:ffData>
                  <w:name w:val="total11"/>
                  <w:enabled/>
                  <w:calcOnExit/>
                  <w:textInput>
                    <w:type w:val="number"/>
                    <w:format w:val="$#,##0.00;($#,##0.00)"/>
                  </w:textInput>
                </w:ffData>
              </w:fldChar>
            </w:r>
            <w:bookmarkStart w:id="83" w:name="total11"/>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3"/>
          </w:p>
        </w:tc>
      </w:tr>
      <w:tr w:rsidR="00C57462" w:rsidRPr="003657F9" w14:paraId="00C57FF1" w14:textId="77777777" w:rsidTr="005B661C">
        <w:trPr>
          <w:trHeight w:val="315"/>
        </w:trPr>
        <w:tc>
          <w:tcPr>
            <w:tcW w:w="2677" w:type="dxa"/>
            <w:noWrap/>
            <w:hideMark/>
          </w:tcPr>
          <w:p w14:paraId="28A6716B" w14:textId="77777777" w:rsidR="00C57462" w:rsidRPr="003657F9" w:rsidRDefault="00C57462" w:rsidP="00C57462">
            <w:pPr>
              <w:spacing w:after="120"/>
              <w:rPr>
                <w:rFonts w:ascii="Calibri" w:hAnsi="Calibri"/>
                <w:sz w:val="22"/>
                <w:szCs w:val="22"/>
              </w:rPr>
            </w:pPr>
            <w:r w:rsidRPr="003657F9">
              <w:rPr>
                <w:rFonts w:ascii="Calibri" w:hAnsi="Calibri"/>
                <w:sz w:val="22"/>
                <w:szCs w:val="22"/>
              </w:rPr>
              <w:t> </w:t>
            </w:r>
          </w:p>
        </w:tc>
        <w:tc>
          <w:tcPr>
            <w:tcW w:w="1432" w:type="dxa"/>
            <w:noWrap/>
            <w:hideMark/>
          </w:tcPr>
          <w:p w14:paraId="1459E11A" w14:textId="38E102BF" w:rsidR="00C57462" w:rsidRPr="003657F9" w:rsidRDefault="000E34FE" w:rsidP="00C57462">
            <w:pPr>
              <w:spacing w:after="120"/>
              <w:rPr>
                <w:rFonts w:ascii="Calibri" w:hAnsi="Calibri"/>
                <w:sz w:val="22"/>
                <w:szCs w:val="22"/>
              </w:rPr>
            </w:pPr>
            <w:r w:rsidRPr="003657F9">
              <w:rPr>
                <w:rFonts w:ascii="Calibri" w:hAnsi="Calibri"/>
                <w:sz w:val="22"/>
                <w:szCs w:val="22"/>
              </w:rPr>
              <w:fldChar w:fldCharType="begin">
                <w:ffData>
                  <w:name w:val="c1l"/>
                  <w:enabled/>
                  <w:calcOnExit/>
                  <w:textInput>
                    <w:type w:val="number"/>
                    <w:format w:val="$#,##0.00;($#,##0.00)"/>
                  </w:textInput>
                </w:ffData>
              </w:fldChar>
            </w:r>
            <w:bookmarkStart w:id="84" w:name="c1l"/>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4"/>
          </w:p>
        </w:tc>
        <w:tc>
          <w:tcPr>
            <w:tcW w:w="1356" w:type="dxa"/>
            <w:noWrap/>
            <w:hideMark/>
          </w:tcPr>
          <w:p w14:paraId="571D6F82" w14:textId="1611C896" w:rsidR="00C57462" w:rsidRPr="003657F9" w:rsidRDefault="00404EE8" w:rsidP="00C57462">
            <w:pPr>
              <w:spacing w:after="120"/>
              <w:rPr>
                <w:rFonts w:ascii="Calibri" w:hAnsi="Calibri"/>
                <w:sz w:val="22"/>
                <w:szCs w:val="22"/>
              </w:rPr>
            </w:pPr>
            <w:r w:rsidRPr="003657F9">
              <w:rPr>
                <w:rFonts w:ascii="Calibri" w:hAnsi="Calibri"/>
                <w:sz w:val="22"/>
                <w:szCs w:val="22"/>
              </w:rPr>
              <w:fldChar w:fldCharType="begin">
                <w:ffData>
                  <w:name w:val="tax12"/>
                  <w:enabled/>
                  <w:calcOnExit/>
                  <w:textInput>
                    <w:type w:val="number"/>
                    <w:format w:val="$#,##0.00;($#,##0.00)"/>
                  </w:textInput>
                </w:ffData>
              </w:fldChar>
            </w:r>
            <w:bookmarkStart w:id="85" w:name="tax1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5"/>
          </w:p>
        </w:tc>
        <w:tc>
          <w:tcPr>
            <w:tcW w:w="1330" w:type="dxa"/>
            <w:noWrap/>
            <w:hideMark/>
          </w:tcPr>
          <w:p w14:paraId="1F4BB43E" w14:textId="7FE3D196" w:rsidR="00C57462" w:rsidRPr="003657F9" w:rsidRDefault="00404EE8" w:rsidP="00C57462">
            <w:pPr>
              <w:spacing w:after="120"/>
              <w:rPr>
                <w:rFonts w:ascii="Calibri" w:hAnsi="Calibri"/>
                <w:sz w:val="22"/>
                <w:szCs w:val="22"/>
              </w:rPr>
            </w:pPr>
            <w:r w:rsidRPr="003657F9">
              <w:rPr>
                <w:rFonts w:ascii="Calibri" w:hAnsi="Calibri"/>
                <w:sz w:val="22"/>
                <w:szCs w:val="22"/>
              </w:rPr>
              <w:fldChar w:fldCharType="begin">
                <w:ffData>
                  <w:name w:val="ship12"/>
                  <w:enabled/>
                  <w:calcOnExit/>
                  <w:textInput>
                    <w:type w:val="number"/>
                    <w:format w:val="$#,##0.00;($#,##0.00)"/>
                  </w:textInput>
                </w:ffData>
              </w:fldChar>
            </w:r>
            <w:bookmarkStart w:id="86" w:name="ship1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6"/>
          </w:p>
        </w:tc>
        <w:tc>
          <w:tcPr>
            <w:tcW w:w="1937" w:type="dxa"/>
            <w:noWrap/>
            <w:hideMark/>
          </w:tcPr>
          <w:p w14:paraId="364E80CC" w14:textId="6994BB62" w:rsidR="00C57462" w:rsidRPr="003657F9" w:rsidRDefault="00404EE8" w:rsidP="00C57462">
            <w:pPr>
              <w:spacing w:after="120"/>
              <w:rPr>
                <w:rFonts w:ascii="Calibri" w:hAnsi="Calibri"/>
                <w:sz w:val="22"/>
                <w:szCs w:val="22"/>
              </w:rPr>
            </w:pPr>
            <w:r w:rsidRPr="003657F9">
              <w:rPr>
                <w:rFonts w:ascii="Calibri" w:hAnsi="Calibri"/>
                <w:sz w:val="22"/>
                <w:szCs w:val="22"/>
              </w:rPr>
              <w:fldChar w:fldCharType="begin">
                <w:ffData>
                  <w:name w:val="instal12"/>
                  <w:enabled/>
                  <w:calcOnExit/>
                  <w:textInput>
                    <w:type w:val="number"/>
                    <w:format w:val="$#,##0.00;($#,##0.00)"/>
                  </w:textInput>
                </w:ffData>
              </w:fldChar>
            </w:r>
            <w:bookmarkStart w:id="87" w:name="instal1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7"/>
          </w:p>
        </w:tc>
        <w:tc>
          <w:tcPr>
            <w:tcW w:w="1338" w:type="dxa"/>
            <w:noWrap/>
            <w:hideMark/>
          </w:tcPr>
          <w:p w14:paraId="7CAFD684" w14:textId="33A1D08A" w:rsidR="00C57462" w:rsidRPr="003657F9" w:rsidRDefault="00404EE8" w:rsidP="00C57462">
            <w:pPr>
              <w:spacing w:after="120"/>
              <w:rPr>
                <w:rFonts w:ascii="Calibri" w:hAnsi="Calibri"/>
                <w:sz w:val="22"/>
                <w:szCs w:val="22"/>
              </w:rPr>
            </w:pPr>
            <w:r w:rsidRPr="003657F9">
              <w:rPr>
                <w:rFonts w:ascii="Calibri" w:hAnsi="Calibri"/>
                <w:sz w:val="22"/>
                <w:szCs w:val="22"/>
              </w:rPr>
              <w:fldChar w:fldCharType="begin">
                <w:ffData>
                  <w:name w:val="total12"/>
                  <w:enabled/>
                  <w:calcOnExit/>
                  <w:textInput>
                    <w:type w:val="number"/>
                    <w:format w:val="$#,##0.00;($#,##0.00)"/>
                  </w:textInput>
                </w:ffData>
              </w:fldChar>
            </w:r>
            <w:bookmarkStart w:id="88" w:name="total12"/>
            <w:r w:rsidRPr="003657F9">
              <w:rPr>
                <w:rFonts w:ascii="Calibri" w:hAnsi="Calibri"/>
                <w:sz w:val="22"/>
                <w:szCs w:val="22"/>
              </w:rPr>
              <w:instrText xml:space="preserve"> FORMTEXT </w:instrText>
            </w:r>
            <w:r w:rsidRPr="003657F9">
              <w:rPr>
                <w:rFonts w:ascii="Calibri" w:hAnsi="Calibri"/>
                <w:sz w:val="22"/>
                <w:szCs w:val="22"/>
              </w:rPr>
            </w:r>
            <w:r w:rsidRPr="003657F9">
              <w:rPr>
                <w:rFonts w:ascii="Calibri" w:hAnsi="Calibri"/>
                <w:sz w:val="22"/>
                <w:szCs w:val="22"/>
              </w:rPr>
              <w:fldChar w:fldCharType="separate"/>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00561FE1" w:rsidRPr="003657F9">
              <w:rPr>
                <w:rFonts w:ascii="Calibri" w:hAnsi="Calibri"/>
                <w:noProof/>
                <w:sz w:val="22"/>
                <w:szCs w:val="22"/>
              </w:rPr>
              <w:t> </w:t>
            </w:r>
            <w:r w:rsidRPr="003657F9">
              <w:rPr>
                <w:rFonts w:ascii="Calibri" w:hAnsi="Calibri"/>
                <w:sz w:val="22"/>
                <w:szCs w:val="22"/>
              </w:rPr>
              <w:fldChar w:fldCharType="end"/>
            </w:r>
            <w:bookmarkEnd w:id="88"/>
          </w:p>
        </w:tc>
      </w:tr>
      <w:tr w:rsidR="0089357E" w:rsidRPr="003657F9" w14:paraId="3F8CC150" w14:textId="77777777" w:rsidTr="005B661C">
        <w:trPr>
          <w:trHeight w:val="315"/>
        </w:trPr>
        <w:tc>
          <w:tcPr>
            <w:tcW w:w="2677" w:type="dxa"/>
            <w:noWrap/>
            <w:hideMark/>
          </w:tcPr>
          <w:p w14:paraId="33C9E8F0" w14:textId="77777777" w:rsidR="0089357E" w:rsidRPr="003657F9" w:rsidRDefault="0089357E" w:rsidP="0089357E">
            <w:pPr>
              <w:spacing w:after="120"/>
              <w:rPr>
                <w:rFonts w:ascii="Calibri" w:hAnsi="Calibri"/>
                <w:b/>
                <w:bCs/>
                <w:sz w:val="22"/>
                <w:szCs w:val="22"/>
              </w:rPr>
            </w:pPr>
            <w:r w:rsidRPr="003657F9">
              <w:rPr>
                <w:rFonts w:ascii="Calibri" w:hAnsi="Calibri"/>
                <w:b/>
                <w:bCs/>
                <w:sz w:val="22"/>
                <w:szCs w:val="22"/>
              </w:rPr>
              <w:t>Total Equipment</w:t>
            </w:r>
          </w:p>
        </w:tc>
        <w:tc>
          <w:tcPr>
            <w:tcW w:w="1432" w:type="dxa"/>
            <w:noWrap/>
            <w:hideMark/>
          </w:tcPr>
          <w:p w14:paraId="63FA155B" w14:textId="27C5A08D" w:rsidR="0089357E" w:rsidRPr="003657F9" w:rsidRDefault="00561FE1" w:rsidP="0089357E">
            <w:pPr>
              <w:spacing w:after="120"/>
              <w:rPr>
                <w:rFonts w:ascii="Calibri" w:hAnsi="Calibri"/>
                <w:sz w:val="22"/>
                <w:szCs w:val="22"/>
              </w:rPr>
            </w:pPr>
            <w:r w:rsidRPr="003657F9">
              <w:rPr>
                <w:rFonts w:ascii="Calibri" w:hAnsi="Calibri"/>
                <w:sz w:val="22"/>
                <w:szCs w:val="22"/>
              </w:rPr>
              <w:fldChar w:fldCharType="begin">
                <w:ffData>
                  <w:name w:val=""/>
                  <w:enabled w:val="0"/>
                  <w:calcOnExit/>
                  <w:textInput>
                    <w:type w:val="calculated"/>
                    <w:default w:val="=sum(c1a,c1b,c1c,c1d,c1e,c1f,c1g, c1h,c1i, c1j, c1k, c1l)"/>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fldChar w:fldCharType="begin"/>
            </w:r>
            <w:r w:rsidRPr="003657F9">
              <w:rPr>
                <w:rFonts w:ascii="Calibri" w:hAnsi="Calibri"/>
                <w:sz w:val="22"/>
                <w:szCs w:val="22"/>
              </w:rPr>
              <w:instrText xml:space="preserve"> =sum(c1a,c1b,c1c,c1d,c1e,c1f,c1g, c1h,c1i, c1j, c1k, c1l) </w:instrText>
            </w:r>
            <w:r w:rsidRPr="003657F9">
              <w:rPr>
                <w:rFonts w:ascii="Calibri" w:hAnsi="Calibri"/>
                <w:sz w:val="22"/>
                <w:szCs w:val="22"/>
              </w:rPr>
              <w:fldChar w:fldCharType="separate"/>
            </w:r>
            <w:r w:rsidRPr="003657F9">
              <w:rPr>
                <w:rFonts w:ascii="Calibri" w:hAnsi="Calibri"/>
                <w:noProof/>
                <w:sz w:val="22"/>
                <w:szCs w:val="22"/>
              </w:rPr>
              <w:instrText>0</w:instrText>
            </w:r>
            <w:r w:rsidRPr="003657F9">
              <w:rPr>
                <w:rFonts w:ascii="Calibri" w:hAnsi="Calibri"/>
                <w:sz w:val="22"/>
                <w:szCs w:val="22"/>
              </w:rPr>
              <w:fldChar w:fldCharType="end"/>
            </w:r>
            <w:r w:rsidRPr="003657F9">
              <w:rPr>
                <w:rFonts w:ascii="Calibri" w:hAnsi="Calibri"/>
                <w:sz w:val="22"/>
                <w:szCs w:val="22"/>
              </w:rPr>
            </w:r>
            <w:r w:rsidRPr="003657F9">
              <w:rPr>
                <w:rFonts w:ascii="Calibri" w:hAnsi="Calibri"/>
                <w:sz w:val="22"/>
                <w:szCs w:val="22"/>
              </w:rPr>
              <w:fldChar w:fldCharType="separate"/>
            </w:r>
            <w:r w:rsidRPr="003657F9">
              <w:rPr>
                <w:rFonts w:ascii="Calibri" w:hAnsi="Calibri"/>
                <w:noProof/>
                <w:sz w:val="22"/>
                <w:szCs w:val="22"/>
              </w:rPr>
              <w:t>$0.00</w:t>
            </w:r>
            <w:r w:rsidRPr="003657F9">
              <w:rPr>
                <w:rFonts w:ascii="Calibri" w:hAnsi="Calibri"/>
                <w:sz w:val="22"/>
                <w:szCs w:val="22"/>
              </w:rPr>
              <w:fldChar w:fldCharType="end"/>
            </w:r>
          </w:p>
        </w:tc>
        <w:tc>
          <w:tcPr>
            <w:tcW w:w="1356" w:type="dxa"/>
            <w:noWrap/>
            <w:hideMark/>
          </w:tcPr>
          <w:p w14:paraId="0C12250F" w14:textId="1872C07D" w:rsidR="0089357E" w:rsidRPr="003657F9" w:rsidRDefault="00561FE1" w:rsidP="0089357E">
            <w:pPr>
              <w:spacing w:after="120"/>
              <w:rPr>
                <w:rFonts w:ascii="Calibri" w:hAnsi="Calibri"/>
                <w:sz w:val="22"/>
                <w:szCs w:val="22"/>
              </w:rPr>
            </w:pPr>
            <w:r w:rsidRPr="003657F9">
              <w:rPr>
                <w:rFonts w:ascii="Calibri" w:hAnsi="Calibri"/>
                <w:sz w:val="22"/>
                <w:szCs w:val="22"/>
              </w:rPr>
              <w:fldChar w:fldCharType="begin">
                <w:ffData>
                  <w:name w:val=""/>
                  <w:enabled w:val="0"/>
                  <w:calcOnExit/>
                  <w:textInput>
                    <w:type w:val="calculated"/>
                    <w:default w:val="=sum(tax1, tax2, tax3, tax4, tax5, tax6, tax7, tax8, tax9, tax10, tax11, tax12)"/>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fldChar w:fldCharType="begin"/>
            </w:r>
            <w:r w:rsidRPr="003657F9">
              <w:rPr>
                <w:rFonts w:ascii="Calibri" w:hAnsi="Calibri"/>
                <w:sz w:val="22"/>
                <w:szCs w:val="22"/>
              </w:rPr>
              <w:instrText xml:space="preserve"> =sum(tax1, tax2, tax3, tax4, tax5, tax6, tax7, tax8, tax9, tax10, tax11, tax12) </w:instrText>
            </w:r>
            <w:r w:rsidRPr="003657F9">
              <w:rPr>
                <w:rFonts w:ascii="Calibri" w:hAnsi="Calibri"/>
                <w:sz w:val="22"/>
                <w:szCs w:val="22"/>
              </w:rPr>
              <w:fldChar w:fldCharType="separate"/>
            </w:r>
            <w:r w:rsidRPr="003657F9">
              <w:rPr>
                <w:rFonts w:ascii="Calibri" w:hAnsi="Calibri"/>
                <w:noProof/>
                <w:sz w:val="22"/>
                <w:szCs w:val="22"/>
              </w:rPr>
              <w:instrText>0</w:instrText>
            </w:r>
            <w:r w:rsidRPr="003657F9">
              <w:rPr>
                <w:rFonts w:ascii="Calibri" w:hAnsi="Calibri"/>
                <w:sz w:val="22"/>
                <w:szCs w:val="22"/>
              </w:rPr>
              <w:fldChar w:fldCharType="end"/>
            </w:r>
            <w:r w:rsidRPr="003657F9">
              <w:rPr>
                <w:rFonts w:ascii="Calibri" w:hAnsi="Calibri"/>
                <w:sz w:val="22"/>
                <w:szCs w:val="22"/>
              </w:rPr>
            </w:r>
            <w:r w:rsidRPr="003657F9">
              <w:rPr>
                <w:rFonts w:ascii="Calibri" w:hAnsi="Calibri"/>
                <w:sz w:val="22"/>
                <w:szCs w:val="22"/>
              </w:rPr>
              <w:fldChar w:fldCharType="separate"/>
            </w:r>
            <w:r w:rsidRPr="003657F9">
              <w:rPr>
                <w:rFonts w:ascii="Calibri" w:hAnsi="Calibri"/>
                <w:noProof/>
                <w:sz w:val="22"/>
                <w:szCs w:val="22"/>
              </w:rPr>
              <w:t>$0.00</w:t>
            </w:r>
            <w:r w:rsidRPr="003657F9">
              <w:rPr>
                <w:rFonts w:ascii="Calibri" w:hAnsi="Calibri"/>
                <w:sz w:val="22"/>
                <w:szCs w:val="22"/>
              </w:rPr>
              <w:fldChar w:fldCharType="end"/>
            </w:r>
          </w:p>
        </w:tc>
        <w:tc>
          <w:tcPr>
            <w:tcW w:w="1330" w:type="dxa"/>
            <w:noWrap/>
            <w:hideMark/>
          </w:tcPr>
          <w:p w14:paraId="2F2455EA" w14:textId="6A100073" w:rsidR="0089357E" w:rsidRPr="003657F9" w:rsidRDefault="00561FE1" w:rsidP="0089357E">
            <w:pPr>
              <w:spacing w:after="120"/>
              <w:rPr>
                <w:rFonts w:ascii="Calibri" w:hAnsi="Calibri"/>
                <w:sz w:val="22"/>
                <w:szCs w:val="22"/>
              </w:rPr>
            </w:pPr>
            <w:r w:rsidRPr="003657F9">
              <w:rPr>
                <w:rFonts w:ascii="Calibri" w:hAnsi="Calibri"/>
                <w:sz w:val="22"/>
                <w:szCs w:val="22"/>
              </w:rPr>
              <w:fldChar w:fldCharType="begin">
                <w:ffData>
                  <w:name w:val=""/>
                  <w:enabled w:val="0"/>
                  <w:calcOnExit/>
                  <w:textInput>
                    <w:type w:val="calculated"/>
                    <w:default w:val="=sum(ship1, ship2, ship3, ship4, ship5, ship6, ship7, ship8, ship9, ship10, ship11, ship12)"/>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fldChar w:fldCharType="begin"/>
            </w:r>
            <w:r w:rsidRPr="003657F9">
              <w:rPr>
                <w:rFonts w:ascii="Calibri" w:hAnsi="Calibri"/>
                <w:sz w:val="22"/>
                <w:szCs w:val="22"/>
              </w:rPr>
              <w:instrText xml:space="preserve"> =sum(ship1, ship2, ship3, ship4, ship5, ship6, ship7, ship8, ship9, ship10, ship11, ship12) </w:instrText>
            </w:r>
            <w:r w:rsidRPr="003657F9">
              <w:rPr>
                <w:rFonts w:ascii="Calibri" w:hAnsi="Calibri"/>
                <w:sz w:val="22"/>
                <w:szCs w:val="22"/>
              </w:rPr>
              <w:fldChar w:fldCharType="separate"/>
            </w:r>
            <w:r w:rsidRPr="003657F9">
              <w:rPr>
                <w:rFonts w:ascii="Calibri" w:hAnsi="Calibri"/>
                <w:noProof/>
                <w:sz w:val="22"/>
                <w:szCs w:val="22"/>
              </w:rPr>
              <w:instrText>0</w:instrText>
            </w:r>
            <w:r w:rsidRPr="003657F9">
              <w:rPr>
                <w:rFonts w:ascii="Calibri" w:hAnsi="Calibri"/>
                <w:sz w:val="22"/>
                <w:szCs w:val="22"/>
              </w:rPr>
              <w:fldChar w:fldCharType="end"/>
            </w:r>
            <w:r w:rsidRPr="003657F9">
              <w:rPr>
                <w:rFonts w:ascii="Calibri" w:hAnsi="Calibri"/>
                <w:sz w:val="22"/>
                <w:szCs w:val="22"/>
              </w:rPr>
            </w:r>
            <w:r w:rsidRPr="003657F9">
              <w:rPr>
                <w:rFonts w:ascii="Calibri" w:hAnsi="Calibri"/>
                <w:sz w:val="22"/>
                <w:szCs w:val="22"/>
              </w:rPr>
              <w:fldChar w:fldCharType="separate"/>
            </w:r>
            <w:r w:rsidRPr="003657F9">
              <w:rPr>
                <w:rFonts w:ascii="Calibri" w:hAnsi="Calibri"/>
                <w:noProof/>
                <w:sz w:val="22"/>
                <w:szCs w:val="22"/>
              </w:rPr>
              <w:t>$0.00</w:t>
            </w:r>
            <w:r w:rsidRPr="003657F9">
              <w:rPr>
                <w:rFonts w:ascii="Calibri" w:hAnsi="Calibri"/>
                <w:sz w:val="22"/>
                <w:szCs w:val="22"/>
              </w:rPr>
              <w:fldChar w:fldCharType="end"/>
            </w:r>
          </w:p>
        </w:tc>
        <w:tc>
          <w:tcPr>
            <w:tcW w:w="1937" w:type="dxa"/>
            <w:noWrap/>
            <w:hideMark/>
          </w:tcPr>
          <w:p w14:paraId="2000C4F5" w14:textId="5DE23590" w:rsidR="0089357E" w:rsidRPr="003657F9" w:rsidRDefault="00561FE1" w:rsidP="0089357E">
            <w:pPr>
              <w:spacing w:after="120"/>
              <w:rPr>
                <w:rFonts w:ascii="Calibri" w:hAnsi="Calibri"/>
                <w:sz w:val="22"/>
                <w:szCs w:val="22"/>
              </w:rPr>
            </w:pPr>
            <w:r w:rsidRPr="003657F9">
              <w:rPr>
                <w:rFonts w:ascii="Calibri" w:hAnsi="Calibri"/>
                <w:sz w:val="22"/>
                <w:szCs w:val="22"/>
              </w:rPr>
              <w:fldChar w:fldCharType="begin">
                <w:ffData>
                  <w:name w:val=""/>
                  <w:enabled w:val="0"/>
                  <w:calcOnExit/>
                  <w:textInput>
                    <w:type w:val="calculated"/>
                    <w:default w:val="=sum(instal1, instal2, instal3, instal4, instal5, instal6, instal7, instal8, instal9, instal10, instal11, instal12)"/>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fldChar w:fldCharType="begin"/>
            </w:r>
            <w:r w:rsidRPr="003657F9">
              <w:rPr>
                <w:rFonts w:ascii="Calibri" w:hAnsi="Calibri"/>
                <w:sz w:val="22"/>
                <w:szCs w:val="22"/>
              </w:rPr>
              <w:instrText xml:space="preserve"> =sum(instal1, instal2, instal3, instal4, instal5, instal6, instal7, instal8, instal9, instal10, instal11, instal12) </w:instrText>
            </w:r>
            <w:r w:rsidRPr="003657F9">
              <w:rPr>
                <w:rFonts w:ascii="Calibri" w:hAnsi="Calibri"/>
                <w:sz w:val="22"/>
                <w:szCs w:val="22"/>
              </w:rPr>
              <w:fldChar w:fldCharType="separate"/>
            </w:r>
            <w:r w:rsidRPr="003657F9">
              <w:rPr>
                <w:rFonts w:ascii="Calibri" w:hAnsi="Calibri"/>
                <w:noProof/>
                <w:sz w:val="22"/>
                <w:szCs w:val="22"/>
              </w:rPr>
              <w:instrText>0</w:instrText>
            </w:r>
            <w:r w:rsidRPr="003657F9">
              <w:rPr>
                <w:rFonts w:ascii="Calibri" w:hAnsi="Calibri"/>
                <w:sz w:val="22"/>
                <w:szCs w:val="22"/>
              </w:rPr>
              <w:fldChar w:fldCharType="end"/>
            </w:r>
            <w:r w:rsidRPr="003657F9">
              <w:rPr>
                <w:rFonts w:ascii="Calibri" w:hAnsi="Calibri"/>
                <w:sz w:val="22"/>
                <w:szCs w:val="22"/>
              </w:rPr>
            </w:r>
            <w:r w:rsidRPr="003657F9">
              <w:rPr>
                <w:rFonts w:ascii="Calibri" w:hAnsi="Calibri"/>
                <w:sz w:val="22"/>
                <w:szCs w:val="22"/>
              </w:rPr>
              <w:fldChar w:fldCharType="separate"/>
            </w:r>
            <w:r w:rsidRPr="003657F9">
              <w:rPr>
                <w:rFonts w:ascii="Calibri" w:hAnsi="Calibri"/>
                <w:noProof/>
                <w:sz w:val="22"/>
                <w:szCs w:val="22"/>
              </w:rPr>
              <w:t>$0.00</w:t>
            </w:r>
            <w:r w:rsidRPr="003657F9">
              <w:rPr>
                <w:rFonts w:ascii="Calibri" w:hAnsi="Calibri"/>
                <w:sz w:val="22"/>
                <w:szCs w:val="22"/>
              </w:rPr>
              <w:fldChar w:fldCharType="end"/>
            </w:r>
          </w:p>
        </w:tc>
        <w:tc>
          <w:tcPr>
            <w:tcW w:w="1338" w:type="dxa"/>
            <w:noWrap/>
            <w:hideMark/>
          </w:tcPr>
          <w:p w14:paraId="5890A167" w14:textId="57495E35" w:rsidR="0089357E" w:rsidRPr="003657F9" w:rsidRDefault="00561FE1" w:rsidP="0089357E">
            <w:pPr>
              <w:spacing w:after="120"/>
              <w:rPr>
                <w:rFonts w:ascii="Calibri" w:hAnsi="Calibri"/>
                <w:b/>
                <w:bCs/>
                <w:sz w:val="22"/>
                <w:szCs w:val="22"/>
              </w:rPr>
            </w:pPr>
            <w:r w:rsidRPr="003657F9">
              <w:rPr>
                <w:rFonts w:ascii="Calibri" w:hAnsi="Calibri"/>
                <w:sz w:val="22"/>
                <w:szCs w:val="22"/>
              </w:rPr>
              <w:fldChar w:fldCharType="begin">
                <w:ffData>
                  <w:name w:val=""/>
                  <w:enabled w:val="0"/>
                  <w:calcOnExit/>
                  <w:textInput>
                    <w:type w:val="calculated"/>
                    <w:default w:val="=sum(total1, total2, total3, total4, total5, total6, total7, total8, total9, total10, total11, total12)"/>
                    <w:format w:val="$#,##0.00;($#,##0.00)"/>
                  </w:textInput>
                </w:ffData>
              </w:fldChar>
            </w:r>
            <w:r w:rsidRPr="003657F9">
              <w:rPr>
                <w:rFonts w:ascii="Calibri" w:hAnsi="Calibri"/>
                <w:sz w:val="22"/>
                <w:szCs w:val="22"/>
              </w:rPr>
              <w:instrText xml:space="preserve"> FORMTEXT </w:instrText>
            </w:r>
            <w:r w:rsidRPr="003657F9">
              <w:rPr>
                <w:rFonts w:ascii="Calibri" w:hAnsi="Calibri"/>
                <w:sz w:val="22"/>
                <w:szCs w:val="22"/>
              </w:rPr>
              <w:fldChar w:fldCharType="begin"/>
            </w:r>
            <w:r w:rsidRPr="003657F9">
              <w:rPr>
                <w:rFonts w:ascii="Calibri" w:hAnsi="Calibri"/>
                <w:sz w:val="22"/>
                <w:szCs w:val="22"/>
              </w:rPr>
              <w:instrText xml:space="preserve"> =sum(total1, total2, total3, total4, total5, total6, total7, total8, total9, total10, total11, total12) </w:instrText>
            </w:r>
            <w:r w:rsidRPr="003657F9">
              <w:rPr>
                <w:rFonts w:ascii="Calibri" w:hAnsi="Calibri"/>
                <w:sz w:val="22"/>
                <w:szCs w:val="22"/>
              </w:rPr>
              <w:fldChar w:fldCharType="separate"/>
            </w:r>
            <w:r w:rsidRPr="003657F9">
              <w:rPr>
                <w:rFonts w:ascii="Calibri" w:hAnsi="Calibri"/>
                <w:noProof/>
                <w:sz w:val="22"/>
                <w:szCs w:val="22"/>
              </w:rPr>
              <w:instrText>0</w:instrText>
            </w:r>
            <w:r w:rsidRPr="003657F9">
              <w:rPr>
                <w:rFonts w:ascii="Calibri" w:hAnsi="Calibri"/>
                <w:sz w:val="22"/>
                <w:szCs w:val="22"/>
              </w:rPr>
              <w:fldChar w:fldCharType="end"/>
            </w:r>
            <w:r w:rsidRPr="003657F9">
              <w:rPr>
                <w:rFonts w:ascii="Calibri" w:hAnsi="Calibri"/>
                <w:sz w:val="22"/>
                <w:szCs w:val="22"/>
              </w:rPr>
            </w:r>
            <w:r w:rsidRPr="003657F9">
              <w:rPr>
                <w:rFonts w:ascii="Calibri" w:hAnsi="Calibri"/>
                <w:sz w:val="22"/>
                <w:szCs w:val="22"/>
              </w:rPr>
              <w:fldChar w:fldCharType="separate"/>
            </w:r>
            <w:r w:rsidRPr="003657F9">
              <w:rPr>
                <w:rFonts w:ascii="Calibri" w:hAnsi="Calibri"/>
                <w:noProof/>
                <w:sz w:val="22"/>
                <w:szCs w:val="22"/>
              </w:rPr>
              <w:t>$0.00</w:t>
            </w:r>
            <w:r w:rsidRPr="003657F9">
              <w:rPr>
                <w:rFonts w:ascii="Calibri" w:hAnsi="Calibri"/>
                <w:sz w:val="22"/>
                <w:szCs w:val="22"/>
              </w:rPr>
              <w:fldChar w:fldCharType="end"/>
            </w:r>
          </w:p>
        </w:tc>
      </w:tr>
    </w:tbl>
    <w:p w14:paraId="5236EA2F" w14:textId="4FB338F4" w:rsidR="00546ADE" w:rsidRPr="003657F9" w:rsidRDefault="00546ADE" w:rsidP="007C53F7">
      <w:pPr>
        <w:spacing w:after="120"/>
        <w:rPr>
          <w:rFonts w:ascii="Calibri" w:hAnsi="Calibri"/>
          <w:sz w:val="22"/>
          <w:szCs w:val="22"/>
        </w:rPr>
      </w:pPr>
    </w:p>
    <w:p w14:paraId="291A227E" w14:textId="77777777" w:rsidR="00033ED5" w:rsidRPr="003657F9" w:rsidRDefault="00033ED5" w:rsidP="007C53F7">
      <w:pPr>
        <w:spacing w:after="120"/>
        <w:rPr>
          <w:rFonts w:ascii="Calibri" w:hAnsi="Calibri"/>
          <w:sz w:val="22"/>
          <w:szCs w:val="22"/>
        </w:rPr>
      </w:pPr>
    </w:p>
    <w:p w14:paraId="0DF8C306" w14:textId="746D887D" w:rsidR="001F5E80" w:rsidRPr="003657F9" w:rsidRDefault="007C53F7" w:rsidP="007C53F7">
      <w:pPr>
        <w:spacing w:after="120"/>
        <w:rPr>
          <w:rFonts w:ascii="Calibri" w:hAnsi="Calibri"/>
          <w:b/>
        </w:rPr>
      </w:pPr>
      <w:r w:rsidRPr="003657F9">
        <w:rPr>
          <w:rFonts w:ascii="Calibri" w:hAnsi="Calibri"/>
          <w:sz w:val="22"/>
          <w:szCs w:val="22"/>
        </w:rPr>
        <w:t xml:space="preserve">List any </w:t>
      </w:r>
      <w:r w:rsidRPr="003657F9">
        <w:rPr>
          <w:rFonts w:ascii="Calibri" w:hAnsi="Calibri"/>
          <w:sz w:val="22"/>
        </w:rPr>
        <w:t>funding matches or in-kind contributions.</w:t>
      </w:r>
    </w:p>
    <w:tbl>
      <w:tblPr>
        <w:tblStyle w:val="TableGrid"/>
        <w:tblW w:w="0" w:type="auto"/>
        <w:tblLook w:val="04A0" w:firstRow="1" w:lastRow="0" w:firstColumn="1" w:lastColumn="0" w:noHBand="0" w:noVBand="1"/>
      </w:tblPr>
      <w:tblGrid>
        <w:gridCol w:w="9576"/>
      </w:tblGrid>
      <w:tr w:rsidR="001F5E80" w:rsidRPr="003657F9" w14:paraId="149E25F8" w14:textId="77777777" w:rsidTr="007C53F7">
        <w:trPr>
          <w:trHeight w:val="1008"/>
        </w:trPr>
        <w:tc>
          <w:tcPr>
            <w:tcW w:w="9576" w:type="dxa"/>
          </w:tcPr>
          <w:bookmarkStart w:id="89" w:name="_Hlk5708771"/>
          <w:p w14:paraId="1B5E8843" w14:textId="44671C32" w:rsidR="001F5E80" w:rsidRPr="003657F9" w:rsidRDefault="00376588" w:rsidP="00376588">
            <w:pPr>
              <w:spacing w:after="120"/>
              <w:rPr>
                <w:rFonts w:ascii="Calibri" w:hAnsi="Calibri"/>
              </w:rPr>
            </w:pPr>
            <w:r w:rsidRPr="003657F9">
              <w:rPr>
                <w:rFonts w:ascii="Calibri" w:hAnsi="Calibri"/>
              </w:rPr>
              <w:lastRenderedPageBreak/>
              <w:fldChar w:fldCharType="begin">
                <w:ffData>
                  <w:name w:val="Text7"/>
                  <w:enabled/>
                  <w:calcOnExit w:val="0"/>
                  <w:textInput>
                    <w:maxLength w:val="350"/>
                  </w:textInput>
                </w:ffData>
              </w:fldChar>
            </w:r>
            <w:bookmarkStart w:id="90" w:name="Text7"/>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Pr="003657F9">
              <w:rPr>
                <w:rFonts w:ascii="Calibri" w:hAnsi="Calibri"/>
              </w:rPr>
              <w:fldChar w:fldCharType="end"/>
            </w:r>
            <w:bookmarkEnd w:id="90"/>
            <w:r w:rsidRPr="003657F9">
              <w:rPr>
                <w:rFonts w:ascii="Calibri" w:hAnsi="Calibri"/>
                <w:sz w:val="22"/>
                <w:szCs w:val="22"/>
              </w:rPr>
              <w:t xml:space="preserve"> </w:t>
            </w:r>
          </w:p>
        </w:tc>
      </w:tr>
      <w:bookmarkEnd w:id="89"/>
    </w:tbl>
    <w:p w14:paraId="48AAE116" w14:textId="77777777" w:rsidR="00A91991" w:rsidRPr="003657F9" w:rsidRDefault="00A91991" w:rsidP="007C53F7">
      <w:pPr>
        <w:spacing w:line="276" w:lineRule="auto"/>
        <w:rPr>
          <w:rFonts w:ascii="Calibri" w:hAnsi="Calibri"/>
          <w:b/>
        </w:rPr>
      </w:pPr>
    </w:p>
    <w:p w14:paraId="5A870271" w14:textId="77777777" w:rsidR="00546ADE" w:rsidRPr="003657F9" w:rsidRDefault="00546ADE" w:rsidP="00546ADE">
      <w:pPr>
        <w:rPr>
          <w:rFonts w:ascii="Calibri" w:hAnsi="Calibri"/>
          <w:b/>
        </w:rPr>
      </w:pPr>
      <w:r w:rsidRPr="003657F9">
        <w:rPr>
          <w:rFonts w:ascii="Calibri" w:hAnsi="Calibri"/>
          <w:b/>
        </w:rPr>
        <w:t>7. Measurement</w:t>
      </w:r>
    </w:p>
    <w:p w14:paraId="08759913" w14:textId="77777777" w:rsidR="00546ADE" w:rsidRPr="003657F9" w:rsidRDefault="00546ADE" w:rsidP="00546ADE">
      <w:pPr>
        <w:spacing w:after="120"/>
        <w:rPr>
          <w:rFonts w:ascii="Calibri" w:hAnsi="Calibri"/>
        </w:rPr>
      </w:pPr>
      <w:r w:rsidRPr="003657F9">
        <w:rPr>
          <w:rFonts w:ascii="Calibri" w:hAnsi="Calibri"/>
          <w:sz w:val="22"/>
          <w:szCs w:val="22"/>
        </w:rPr>
        <w:t xml:space="preserve">Indicate project goals/deliverables, and any indicators that will serve as a measure of success. </w:t>
      </w:r>
    </w:p>
    <w:tbl>
      <w:tblPr>
        <w:tblStyle w:val="TableGrid"/>
        <w:tblW w:w="0" w:type="auto"/>
        <w:tblLook w:val="04A0" w:firstRow="1" w:lastRow="0" w:firstColumn="1" w:lastColumn="0" w:noHBand="0" w:noVBand="1"/>
      </w:tblPr>
      <w:tblGrid>
        <w:gridCol w:w="9576"/>
      </w:tblGrid>
      <w:tr w:rsidR="00546ADE" w:rsidRPr="003657F9" w14:paraId="59411586" w14:textId="77777777" w:rsidTr="00100CBC">
        <w:trPr>
          <w:trHeight w:val="1520"/>
        </w:trPr>
        <w:tc>
          <w:tcPr>
            <w:tcW w:w="9576" w:type="dxa"/>
          </w:tcPr>
          <w:p w14:paraId="227E1039" w14:textId="4B5349D5" w:rsidR="00546ADE" w:rsidRPr="003657F9" w:rsidRDefault="00376588" w:rsidP="00100CBC">
            <w:pPr>
              <w:rPr>
                <w:rFonts w:ascii="Calibri" w:hAnsi="Calibri"/>
              </w:rPr>
            </w:pPr>
            <w:r w:rsidRPr="003657F9">
              <w:rPr>
                <w:rFonts w:ascii="Calibri" w:hAnsi="Calibri"/>
              </w:rPr>
              <w:fldChar w:fldCharType="begin">
                <w:ffData>
                  <w:name w:val="Text8"/>
                  <w:enabled/>
                  <w:calcOnExit w:val="0"/>
                  <w:textInput>
                    <w:maxLength w:val="500"/>
                  </w:textInput>
                </w:ffData>
              </w:fldChar>
            </w:r>
            <w:bookmarkStart w:id="91" w:name="Text8"/>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Pr="003657F9">
              <w:rPr>
                <w:rFonts w:ascii="Calibri" w:hAnsi="Calibri"/>
              </w:rPr>
              <w:fldChar w:fldCharType="end"/>
            </w:r>
            <w:bookmarkEnd w:id="91"/>
          </w:p>
        </w:tc>
      </w:tr>
    </w:tbl>
    <w:p w14:paraId="73A9F774" w14:textId="77777777" w:rsidR="00546ADE" w:rsidRPr="003657F9" w:rsidRDefault="00546ADE" w:rsidP="00BD376B">
      <w:pPr>
        <w:rPr>
          <w:rFonts w:ascii="Calibri" w:hAnsi="Calibri"/>
          <w:b/>
        </w:rPr>
      </w:pPr>
    </w:p>
    <w:p w14:paraId="5E89F437" w14:textId="359AFA63" w:rsidR="00BD376B" w:rsidRPr="003657F9" w:rsidRDefault="00546ADE" w:rsidP="00BD376B">
      <w:pPr>
        <w:rPr>
          <w:rFonts w:ascii="Calibri" w:hAnsi="Calibri"/>
          <w:b/>
        </w:rPr>
      </w:pPr>
      <w:r w:rsidRPr="003657F9">
        <w:rPr>
          <w:rFonts w:ascii="Calibri" w:hAnsi="Calibri"/>
          <w:b/>
        </w:rPr>
        <w:t>8</w:t>
      </w:r>
      <w:r w:rsidR="007C53F7" w:rsidRPr="003657F9">
        <w:rPr>
          <w:rFonts w:ascii="Calibri" w:hAnsi="Calibri"/>
          <w:b/>
        </w:rPr>
        <w:t xml:space="preserve">. </w:t>
      </w:r>
      <w:r w:rsidRPr="003657F9">
        <w:rPr>
          <w:rFonts w:ascii="Calibri" w:hAnsi="Calibri"/>
          <w:b/>
        </w:rPr>
        <w:t>Project Timeline</w:t>
      </w:r>
    </w:p>
    <w:p w14:paraId="6D6AB90B" w14:textId="5CE5415A" w:rsidR="00BD376B" w:rsidRPr="003657F9" w:rsidRDefault="00150F2D" w:rsidP="007C53F7">
      <w:pPr>
        <w:spacing w:after="120"/>
        <w:rPr>
          <w:rFonts w:ascii="Calibri" w:hAnsi="Calibri"/>
        </w:rPr>
      </w:pPr>
      <w:r>
        <w:rPr>
          <w:rFonts w:ascii="Calibri" w:hAnsi="Calibri"/>
          <w:sz w:val="22"/>
          <w:szCs w:val="22"/>
        </w:rPr>
        <w:t>Present an</w:t>
      </w:r>
      <w:r w:rsidR="00546ADE" w:rsidRPr="003657F9">
        <w:rPr>
          <w:rFonts w:ascii="Calibri" w:hAnsi="Calibri"/>
          <w:sz w:val="22"/>
          <w:szCs w:val="22"/>
        </w:rPr>
        <w:t xml:space="preserve"> implementation schedule for the project</w:t>
      </w:r>
      <w:r w:rsidR="00BD376B" w:rsidRPr="003657F9">
        <w:rPr>
          <w:rFonts w:ascii="Calibri" w:hAnsi="Calibri"/>
          <w:sz w:val="22"/>
          <w:szCs w:val="22"/>
        </w:rPr>
        <w:t>.</w:t>
      </w:r>
      <w:r w:rsidR="00546ADE" w:rsidRPr="003657F9">
        <w:rPr>
          <w:rFonts w:ascii="Calibri" w:hAnsi="Calibri"/>
          <w:sz w:val="22"/>
          <w:szCs w:val="22"/>
        </w:rPr>
        <w:t xml:space="preserve"> The equipment must be purchased and the project implemented within 6 months of the start of the grant contract.</w:t>
      </w:r>
      <w:r w:rsidR="00BD376B" w:rsidRPr="003657F9">
        <w:rPr>
          <w:rFonts w:ascii="Calibri" w:hAnsi="Calibri"/>
          <w:sz w:val="22"/>
          <w:szCs w:val="22"/>
        </w:rPr>
        <w:t xml:space="preserve"> </w:t>
      </w:r>
    </w:p>
    <w:tbl>
      <w:tblPr>
        <w:tblStyle w:val="TableGrid"/>
        <w:tblW w:w="0" w:type="auto"/>
        <w:tblLook w:val="04A0" w:firstRow="1" w:lastRow="0" w:firstColumn="1" w:lastColumn="0" w:noHBand="0" w:noVBand="1"/>
      </w:tblPr>
      <w:tblGrid>
        <w:gridCol w:w="9576"/>
      </w:tblGrid>
      <w:tr w:rsidR="007C53F7" w:rsidRPr="003657F9" w14:paraId="56CCC0E0" w14:textId="77777777" w:rsidTr="00A91991">
        <w:trPr>
          <w:trHeight w:val="1520"/>
        </w:trPr>
        <w:tc>
          <w:tcPr>
            <w:tcW w:w="9576" w:type="dxa"/>
          </w:tcPr>
          <w:bookmarkStart w:id="92" w:name="OLE_LINK22"/>
          <w:p w14:paraId="3249DDBF" w14:textId="049510D7" w:rsidR="007C53F7" w:rsidRPr="003657F9" w:rsidRDefault="00376588" w:rsidP="00100CBC">
            <w:pPr>
              <w:rPr>
                <w:rFonts w:ascii="Calibri" w:hAnsi="Calibri"/>
              </w:rPr>
            </w:pPr>
            <w:r w:rsidRPr="003657F9">
              <w:rPr>
                <w:rFonts w:ascii="Calibri" w:hAnsi="Calibri"/>
              </w:rPr>
              <w:fldChar w:fldCharType="begin">
                <w:ffData>
                  <w:name w:val="Text9"/>
                  <w:enabled/>
                  <w:calcOnExit w:val="0"/>
                  <w:textInput>
                    <w:maxLength w:val="500"/>
                  </w:textInput>
                </w:ffData>
              </w:fldChar>
            </w:r>
            <w:bookmarkStart w:id="93" w:name="Text9"/>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Pr="003657F9">
              <w:rPr>
                <w:rFonts w:ascii="Calibri" w:hAnsi="Calibri"/>
              </w:rPr>
              <w:fldChar w:fldCharType="end"/>
            </w:r>
            <w:bookmarkEnd w:id="92"/>
            <w:bookmarkEnd w:id="93"/>
          </w:p>
        </w:tc>
      </w:tr>
    </w:tbl>
    <w:p w14:paraId="08103F13" w14:textId="77777777" w:rsidR="00BD376B" w:rsidRPr="003657F9" w:rsidRDefault="00BD376B" w:rsidP="00BD376B">
      <w:pPr>
        <w:rPr>
          <w:rFonts w:ascii="Calibri" w:hAnsi="Calibri"/>
          <w:b/>
        </w:rPr>
      </w:pPr>
    </w:p>
    <w:p w14:paraId="125AB316" w14:textId="2F1029F9" w:rsidR="00BD376B" w:rsidRPr="003657F9" w:rsidRDefault="00546ADE" w:rsidP="00A91991">
      <w:pPr>
        <w:spacing w:after="200" w:line="276" w:lineRule="auto"/>
        <w:rPr>
          <w:rFonts w:ascii="Calibri" w:hAnsi="Calibri"/>
          <w:b/>
        </w:rPr>
      </w:pPr>
      <w:r w:rsidRPr="003657F9">
        <w:rPr>
          <w:rFonts w:ascii="Calibri" w:hAnsi="Calibri"/>
          <w:b/>
        </w:rPr>
        <w:t>9</w:t>
      </w:r>
      <w:r w:rsidR="007C53F7" w:rsidRPr="003657F9">
        <w:rPr>
          <w:rFonts w:ascii="Calibri" w:hAnsi="Calibri"/>
          <w:b/>
        </w:rPr>
        <w:t xml:space="preserve">. </w:t>
      </w:r>
      <w:r w:rsidR="00BD376B" w:rsidRPr="003657F9">
        <w:rPr>
          <w:rFonts w:ascii="Calibri" w:hAnsi="Calibri"/>
          <w:b/>
        </w:rPr>
        <w:t>Personnel</w:t>
      </w:r>
      <w:r w:rsidR="00A91991" w:rsidRPr="003657F9">
        <w:rPr>
          <w:rFonts w:ascii="Calibri" w:hAnsi="Calibri"/>
          <w:b/>
        </w:rPr>
        <w:br/>
      </w:r>
      <w:r w:rsidR="00BD376B" w:rsidRPr="003657F9">
        <w:rPr>
          <w:rFonts w:ascii="Calibri" w:hAnsi="Calibri"/>
          <w:sz w:val="22"/>
          <w:szCs w:val="22"/>
        </w:rPr>
        <w:t>List team members and expertise, as relevant for the proposed project.</w:t>
      </w:r>
    </w:p>
    <w:tbl>
      <w:tblPr>
        <w:tblStyle w:val="TableGrid"/>
        <w:tblW w:w="0" w:type="auto"/>
        <w:tblLook w:val="04A0" w:firstRow="1" w:lastRow="0" w:firstColumn="1" w:lastColumn="0" w:noHBand="0" w:noVBand="1"/>
      </w:tblPr>
      <w:tblGrid>
        <w:gridCol w:w="9576"/>
      </w:tblGrid>
      <w:tr w:rsidR="007C53F7" w:rsidRPr="003657F9" w14:paraId="3DCF6820" w14:textId="77777777" w:rsidTr="00BF18BF">
        <w:trPr>
          <w:trHeight w:val="1872"/>
        </w:trPr>
        <w:tc>
          <w:tcPr>
            <w:tcW w:w="9576" w:type="dxa"/>
          </w:tcPr>
          <w:bookmarkStart w:id="94" w:name="_Hlk5708785"/>
          <w:p w14:paraId="3C95118F" w14:textId="3E76E79E" w:rsidR="007C53F7" w:rsidRPr="003657F9" w:rsidRDefault="003657F9" w:rsidP="003657F9">
            <w:pPr>
              <w:rPr>
                <w:rFonts w:ascii="Calibri" w:hAnsi="Calibri"/>
              </w:rPr>
            </w:pPr>
            <w:r w:rsidRPr="003657F9">
              <w:rPr>
                <w:rFonts w:ascii="Calibri" w:hAnsi="Calibri"/>
              </w:rPr>
              <w:fldChar w:fldCharType="begin">
                <w:ffData>
                  <w:name w:val="Text9"/>
                  <w:enabled/>
                  <w:calcOnExit w:val="0"/>
                  <w:textInput>
                    <w:maxLength w:val="500"/>
                  </w:textInput>
                </w:ffData>
              </w:fldChar>
            </w:r>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3657F9">
              <w:rPr>
                <w:rFonts w:ascii="Calibri" w:hAnsi="Calibri"/>
              </w:rPr>
              <w:fldChar w:fldCharType="end"/>
            </w:r>
          </w:p>
        </w:tc>
      </w:tr>
      <w:bookmarkEnd w:id="94"/>
    </w:tbl>
    <w:p w14:paraId="58DA70E9" w14:textId="203D4170" w:rsidR="00BD376B" w:rsidRPr="003657F9" w:rsidRDefault="00BD376B" w:rsidP="00BD376B">
      <w:pPr>
        <w:rPr>
          <w:rFonts w:ascii="Calibri" w:hAnsi="Calibri"/>
        </w:rPr>
      </w:pPr>
    </w:p>
    <w:p w14:paraId="4F2A79F4" w14:textId="3F58CBB7" w:rsidR="00BD376B" w:rsidRPr="003657F9" w:rsidRDefault="00546ADE" w:rsidP="00BD376B">
      <w:pPr>
        <w:rPr>
          <w:rFonts w:ascii="Calibri" w:hAnsi="Calibri"/>
          <w:b/>
        </w:rPr>
      </w:pPr>
      <w:r w:rsidRPr="003657F9">
        <w:rPr>
          <w:rFonts w:ascii="Calibri" w:hAnsi="Calibri"/>
          <w:b/>
        </w:rPr>
        <w:t>10</w:t>
      </w:r>
      <w:r w:rsidR="007C53F7" w:rsidRPr="003657F9">
        <w:rPr>
          <w:rFonts w:ascii="Calibri" w:hAnsi="Calibri"/>
          <w:b/>
        </w:rPr>
        <w:t xml:space="preserve">. </w:t>
      </w:r>
      <w:r w:rsidR="00BD376B" w:rsidRPr="003657F9">
        <w:rPr>
          <w:rFonts w:ascii="Calibri" w:hAnsi="Calibri"/>
          <w:b/>
        </w:rPr>
        <w:t>Other Participating Agencies/Organizations/Partners</w:t>
      </w:r>
    </w:p>
    <w:p w14:paraId="2B956148" w14:textId="77777777" w:rsidR="00BD376B" w:rsidRPr="003657F9" w:rsidRDefault="00BD376B" w:rsidP="007C53F7">
      <w:pPr>
        <w:spacing w:after="120"/>
        <w:rPr>
          <w:rFonts w:ascii="Calibri" w:hAnsi="Calibri"/>
          <w:sz w:val="22"/>
          <w:szCs w:val="22"/>
        </w:rPr>
      </w:pPr>
      <w:r w:rsidRPr="003657F9">
        <w:rPr>
          <w:rFonts w:ascii="Calibri" w:hAnsi="Calibri"/>
          <w:sz w:val="22"/>
          <w:szCs w:val="22"/>
        </w:rPr>
        <w:t>Describe any cooperative or collaborative efforts with other organizations that are part of your proposed project.</w:t>
      </w:r>
    </w:p>
    <w:tbl>
      <w:tblPr>
        <w:tblStyle w:val="TableGrid"/>
        <w:tblW w:w="0" w:type="auto"/>
        <w:tblLook w:val="04A0" w:firstRow="1" w:lastRow="0" w:firstColumn="1" w:lastColumn="0" w:noHBand="0" w:noVBand="1"/>
      </w:tblPr>
      <w:tblGrid>
        <w:gridCol w:w="9576"/>
      </w:tblGrid>
      <w:tr w:rsidR="007C53F7" w:rsidRPr="003657F9" w14:paraId="4FF940D3" w14:textId="77777777" w:rsidTr="00BF18BF">
        <w:trPr>
          <w:trHeight w:val="1872"/>
        </w:trPr>
        <w:tc>
          <w:tcPr>
            <w:tcW w:w="9576" w:type="dxa"/>
          </w:tcPr>
          <w:p w14:paraId="1CC1C041" w14:textId="2E2A5AB2" w:rsidR="007C53F7" w:rsidRPr="003657F9" w:rsidRDefault="00376588" w:rsidP="00100CBC">
            <w:pPr>
              <w:rPr>
                <w:rFonts w:ascii="Calibri" w:hAnsi="Calibri"/>
              </w:rPr>
            </w:pPr>
            <w:r w:rsidRPr="003657F9">
              <w:rPr>
                <w:rFonts w:ascii="Calibri" w:hAnsi="Calibri"/>
              </w:rPr>
              <w:fldChar w:fldCharType="begin">
                <w:ffData>
                  <w:name w:val="Text11"/>
                  <w:enabled/>
                  <w:calcOnExit w:val="0"/>
                  <w:textInput>
                    <w:maxLength w:val="500"/>
                  </w:textInput>
                </w:ffData>
              </w:fldChar>
            </w:r>
            <w:bookmarkStart w:id="95" w:name="Text11"/>
            <w:r w:rsidRPr="003657F9">
              <w:rPr>
                <w:rFonts w:ascii="Calibri" w:hAnsi="Calibri"/>
              </w:rPr>
              <w:instrText xml:space="preserve"> FORMTEXT </w:instrText>
            </w:r>
            <w:r w:rsidRPr="003657F9">
              <w:rPr>
                <w:rFonts w:ascii="Calibri" w:hAnsi="Calibri"/>
              </w:rPr>
            </w:r>
            <w:r w:rsidRPr="003657F9">
              <w:rPr>
                <w:rFonts w:ascii="Calibri" w:hAnsi="Calibri"/>
              </w:rPr>
              <w:fldChar w:fldCharType="separate"/>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00561FE1" w:rsidRPr="003657F9">
              <w:rPr>
                <w:rFonts w:ascii="Calibri" w:hAnsi="Calibri"/>
                <w:noProof/>
              </w:rPr>
              <w:t> </w:t>
            </w:r>
            <w:r w:rsidRPr="003657F9">
              <w:rPr>
                <w:rFonts w:ascii="Calibri" w:hAnsi="Calibri"/>
              </w:rPr>
              <w:fldChar w:fldCharType="end"/>
            </w:r>
            <w:bookmarkEnd w:id="95"/>
          </w:p>
        </w:tc>
      </w:tr>
    </w:tbl>
    <w:p w14:paraId="10A8E4E9" w14:textId="3B6E6901" w:rsidR="004C46D9" w:rsidRPr="003657F9" w:rsidRDefault="00131AD9" w:rsidP="00501DC7">
      <w:pPr>
        <w:pStyle w:val="Heading1"/>
      </w:pPr>
      <w:r w:rsidRPr="003657F9">
        <w:br w:type="page"/>
      </w:r>
      <w:bookmarkStart w:id="96" w:name="_Toc32237323"/>
      <w:r w:rsidR="004C46D9" w:rsidRPr="003657F9">
        <w:lastRenderedPageBreak/>
        <w:t>Applicant’s Statement of Qualifications</w:t>
      </w:r>
      <w:bookmarkEnd w:id="96"/>
      <w:r w:rsidR="00501DC7">
        <w:tab/>
      </w:r>
    </w:p>
    <w:p w14:paraId="6FD1C923" w14:textId="097D6776" w:rsidR="004C46D9" w:rsidRPr="003657F9" w:rsidRDefault="004C46D9" w:rsidP="009A6333">
      <w:pPr>
        <w:pStyle w:val="BodyText"/>
        <w:rPr>
          <w:u w:val="single"/>
        </w:rPr>
      </w:pPr>
      <w:r w:rsidRPr="003657F9">
        <w:rPr>
          <w:i/>
          <w:sz w:val="20"/>
        </w:rPr>
        <w:br/>
      </w:r>
      <w:r w:rsidRPr="003657F9">
        <w:t xml:space="preserve">1.  Number of years applicant has been operating under the present business name:  </w:t>
      </w:r>
      <w:r w:rsidR="00501DC7">
        <w:rPr>
          <w:u w:val="single"/>
        </w:rPr>
        <w:tab/>
      </w:r>
    </w:p>
    <w:p w14:paraId="5E1E2618" w14:textId="77777777" w:rsidR="004C46D9" w:rsidRPr="003657F9" w:rsidRDefault="004C46D9" w:rsidP="004C46D9">
      <w:pPr>
        <w:pStyle w:val="BodyText"/>
        <w:tabs>
          <w:tab w:val="left" w:pos="720"/>
          <w:tab w:val="left" w:pos="10170"/>
        </w:tabs>
        <w:ind w:left="360" w:hanging="360"/>
      </w:pPr>
      <w:r w:rsidRPr="003657F9">
        <w:t>2.</w:t>
      </w:r>
      <w:r w:rsidRPr="003657F9">
        <w:tab/>
        <w:t xml:space="preserve">Is the organization currently in compliance with all local, state and federal permit, zoning and safety regulations? </w:t>
      </w:r>
    </w:p>
    <w:p w14:paraId="45A85397" w14:textId="5D1FED21" w:rsidR="004C46D9" w:rsidRPr="003657F9" w:rsidRDefault="004C46D9" w:rsidP="004C46D9">
      <w:pPr>
        <w:pStyle w:val="Grantformline"/>
        <w:tabs>
          <w:tab w:val="left" w:pos="360"/>
          <w:tab w:val="left" w:pos="2970"/>
        </w:tabs>
        <w:spacing w:after="0" w:line="276" w:lineRule="auto"/>
        <w:rPr>
          <w:rFonts w:ascii="Calibri" w:hAnsi="Calibri"/>
        </w:rPr>
      </w:pPr>
      <w:r w:rsidRPr="003657F9">
        <w:rPr>
          <w:rFonts w:ascii="Calibri" w:hAnsi="Calibri"/>
        </w:rPr>
        <w:tab/>
      </w:r>
      <w:bookmarkStart w:id="97" w:name="OLE_LINK20"/>
      <w:sdt>
        <w:sdtPr>
          <w:rPr>
            <w:rFonts w:ascii="Calibri" w:hAnsi="Calibri"/>
            <w:sz w:val="28"/>
            <w:szCs w:val="28"/>
          </w:rPr>
          <w:id w:val="-1682582170"/>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bookmarkEnd w:id="97"/>
      <w:r w:rsidRPr="003657F9">
        <w:rPr>
          <w:rFonts w:ascii="Calibri" w:hAnsi="Calibri"/>
          <w:sz w:val="32"/>
          <w:szCs w:val="32"/>
        </w:rPr>
        <w:t xml:space="preserve"> </w:t>
      </w:r>
      <w:r w:rsidRPr="003657F9">
        <w:rPr>
          <w:rFonts w:ascii="Calibri" w:hAnsi="Calibri"/>
        </w:rPr>
        <w:t>Yes</w:t>
      </w:r>
    </w:p>
    <w:p w14:paraId="659B9EC5" w14:textId="1BDA2AC9" w:rsidR="004C46D9" w:rsidRPr="003657F9" w:rsidRDefault="004C46D9" w:rsidP="004C46D9">
      <w:pPr>
        <w:pStyle w:val="Grantformline"/>
        <w:tabs>
          <w:tab w:val="clear" w:pos="9180"/>
          <w:tab w:val="left" w:pos="360"/>
          <w:tab w:val="right" w:leader="underscore" w:pos="10170"/>
        </w:tabs>
        <w:spacing w:line="276" w:lineRule="auto"/>
        <w:rPr>
          <w:rFonts w:ascii="Calibri" w:hAnsi="Calibri"/>
        </w:rPr>
      </w:pPr>
      <w:r w:rsidRPr="003657F9">
        <w:rPr>
          <w:rFonts w:ascii="Calibri" w:hAnsi="Calibri"/>
          <w:sz w:val="32"/>
          <w:szCs w:val="32"/>
        </w:rPr>
        <w:tab/>
      </w:r>
      <w:sdt>
        <w:sdtPr>
          <w:rPr>
            <w:rFonts w:ascii="Calibri" w:hAnsi="Calibri"/>
            <w:sz w:val="28"/>
            <w:szCs w:val="28"/>
          </w:rPr>
          <w:id w:val="-1892723889"/>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 xml:space="preserve">No (explain):  </w:t>
      </w:r>
      <w:r w:rsidRPr="003657F9">
        <w:rPr>
          <w:rFonts w:ascii="Calibri" w:hAnsi="Calibri"/>
        </w:rPr>
        <w:tab/>
      </w:r>
      <w:r w:rsidRPr="003657F9">
        <w:rPr>
          <w:rFonts w:ascii="Calibri" w:hAnsi="Calibri"/>
        </w:rPr>
        <w:br/>
      </w:r>
    </w:p>
    <w:p w14:paraId="1E26E062" w14:textId="77777777" w:rsidR="004C46D9" w:rsidRPr="003657F9" w:rsidRDefault="004C46D9" w:rsidP="004C46D9">
      <w:pPr>
        <w:pStyle w:val="FormQuestions"/>
      </w:pPr>
      <w:r w:rsidRPr="003657F9">
        <w:t>3.</w:t>
      </w:r>
      <w:r w:rsidRPr="003657F9">
        <w:tab/>
        <w:t>Within the past three years, has the organization been cited for any violations of local, state or federal Permit, zoning or safety regulations?</w:t>
      </w:r>
    </w:p>
    <w:p w14:paraId="547AC9E5" w14:textId="11D743F5" w:rsidR="004C46D9" w:rsidRPr="003657F9" w:rsidRDefault="004C46D9" w:rsidP="004C46D9">
      <w:pPr>
        <w:pStyle w:val="Grantformline"/>
        <w:tabs>
          <w:tab w:val="left" w:pos="360"/>
          <w:tab w:val="left" w:pos="2970"/>
        </w:tabs>
        <w:spacing w:after="0" w:line="276" w:lineRule="auto"/>
        <w:rPr>
          <w:rFonts w:ascii="Calibri" w:hAnsi="Calibri"/>
        </w:rPr>
      </w:pPr>
      <w:r w:rsidRPr="003657F9">
        <w:rPr>
          <w:rFonts w:ascii="Calibri" w:hAnsi="Calibri"/>
          <w:sz w:val="32"/>
          <w:szCs w:val="32"/>
        </w:rPr>
        <w:tab/>
      </w:r>
      <w:bookmarkStart w:id="98" w:name="OLE_LINK27"/>
      <w:sdt>
        <w:sdtPr>
          <w:rPr>
            <w:rFonts w:ascii="Calibri" w:hAnsi="Calibri"/>
            <w:sz w:val="28"/>
            <w:szCs w:val="28"/>
          </w:rPr>
          <w:id w:val="1045945540"/>
          <w14:checkbox>
            <w14:checked w14:val="0"/>
            <w14:checkedState w14:val="2612" w14:font="MS Gothic"/>
            <w14:uncheckedState w14:val="2610" w14:font="MS Gothic"/>
          </w14:checkbox>
        </w:sdtPr>
        <w:sdtEndPr/>
        <w:sdtContent>
          <w:r w:rsidR="00CE1000">
            <w:rPr>
              <w:rFonts w:ascii="MS Gothic" w:eastAsia="MS Gothic" w:hAnsi="MS Gothic" w:hint="eastAsia"/>
              <w:sz w:val="28"/>
              <w:szCs w:val="28"/>
            </w:rPr>
            <w:t>☐</w:t>
          </w:r>
        </w:sdtContent>
      </w:sdt>
      <w:bookmarkEnd w:id="98"/>
      <w:r w:rsidRPr="003657F9">
        <w:rPr>
          <w:rFonts w:ascii="Calibri" w:hAnsi="Calibri"/>
          <w:sz w:val="32"/>
          <w:szCs w:val="32"/>
        </w:rPr>
        <w:t xml:space="preserve">  </w:t>
      </w:r>
      <w:r w:rsidRPr="003657F9">
        <w:rPr>
          <w:rFonts w:ascii="Calibri" w:hAnsi="Calibri"/>
        </w:rPr>
        <w:t>No</w:t>
      </w:r>
    </w:p>
    <w:p w14:paraId="05A03C2C" w14:textId="6335AC29" w:rsidR="004C46D9" w:rsidRPr="003657F9" w:rsidRDefault="004C46D9" w:rsidP="004C46D9">
      <w:pPr>
        <w:pStyle w:val="Grantformline"/>
        <w:tabs>
          <w:tab w:val="clear" w:pos="9180"/>
          <w:tab w:val="left" w:pos="360"/>
          <w:tab w:val="right" w:leader="underscore" w:pos="10170"/>
        </w:tabs>
        <w:spacing w:line="276" w:lineRule="auto"/>
        <w:rPr>
          <w:rFonts w:ascii="Calibri" w:hAnsi="Calibri"/>
        </w:rPr>
      </w:pPr>
      <w:r w:rsidRPr="003657F9">
        <w:rPr>
          <w:rFonts w:ascii="Calibri" w:hAnsi="Calibri"/>
          <w:sz w:val="32"/>
          <w:szCs w:val="32"/>
        </w:rPr>
        <w:tab/>
      </w:r>
      <w:sdt>
        <w:sdtPr>
          <w:rPr>
            <w:rFonts w:ascii="Calibri" w:hAnsi="Calibri"/>
            <w:sz w:val="28"/>
            <w:szCs w:val="28"/>
          </w:rPr>
          <w:id w:val="2087490831"/>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 xml:space="preserve">Yes (explain):  </w:t>
      </w:r>
      <w:r w:rsidRPr="003657F9">
        <w:rPr>
          <w:rFonts w:ascii="Calibri" w:hAnsi="Calibri"/>
        </w:rPr>
        <w:tab/>
      </w:r>
      <w:r w:rsidRPr="003657F9">
        <w:rPr>
          <w:rFonts w:ascii="Calibri" w:hAnsi="Calibri"/>
        </w:rPr>
        <w:br/>
      </w:r>
    </w:p>
    <w:p w14:paraId="6F311FA0" w14:textId="77777777" w:rsidR="004C46D9" w:rsidRPr="003657F9" w:rsidRDefault="004C46D9" w:rsidP="004C46D9">
      <w:pPr>
        <w:pStyle w:val="FormQuestions"/>
      </w:pPr>
      <w:r w:rsidRPr="003657F9">
        <w:t>4.</w:t>
      </w:r>
      <w:r w:rsidRPr="003657F9">
        <w:tab/>
        <w:t xml:space="preserve">Are there currently any unpaid liens or judgments of any nature filed against the company or it is Principals? </w:t>
      </w:r>
    </w:p>
    <w:p w14:paraId="4A972D71" w14:textId="36B09B3A" w:rsidR="004C46D9" w:rsidRPr="003657F9" w:rsidRDefault="004C46D9" w:rsidP="004C46D9">
      <w:pPr>
        <w:pStyle w:val="Grantformline"/>
        <w:tabs>
          <w:tab w:val="left" w:pos="360"/>
          <w:tab w:val="left" w:pos="2970"/>
        </w:tabs>
        <w:spacing w:after="0" w:line="276" w:lineRule="auto"/>
        <w:rPr>
          <w:rFonts w:ascii="Calibri" w:hAnsi="Calibri"/>
        </w:rPr>
      </w:pPr>
      <w:r w:rsidRPr="003657F9">
        <w:rPr>
          <w:rFonts w:ascii="Calibri" w:hAnsi="Calibri"/>
          <w:sz w:val="32"/>
          <w:szCs w:val="32"/>
        </w:rPr>
        <w:tab/>
      </w:r>
      <w:sdt>
        <w:sdtPr>
          <w:rPr>
            <w:rFonts w:ascii="Calibri" w:hAnsi="Calibri"/>
            <w:sz w:val="28"/>
            <w:szCs w:val="28"/>
          </w:rPr>
          <w:id w:val="983972713"/>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No</w:t>
      </w:r>
    </w:p>
    <w:p w14:paraId="24B72CAE" w14:textId="6AD2B8FC" w:rsidR="004C46D9" w:rsidRPr="003657F9" w:rsidRDefault="004C46D9" w:rsidP="004C46D9">
      <w:pPr>
        <w:pStyle w:val="Grantformline"/>
        <w:tabs>
          <w:tab w:val="clear" w:pos="9180"/>
          <w:tab w:val="left" w:pos="360"/>
          <w:tab w:val="right" w:leader="underscore" w:pos="10170"/>
        </w:tabs>
        <w:spacing w:line="276" w:lineRule="auto"/>
        <w:rPr>
          <w:rFonts w:ascii="Calibri" w:hAnsi="Calibri"/>
        </w:rPr>
      </w:pPr>
      <w:r w:rsidRPr="003657F9">
        <w:rPr>
          <w:rFonts w:ascii="Calibri" w:hAnsi="Calibri"/>
          <w:sz w:val="32"/>
          <w:szCs w:val="32"/>
        </w:rPr>
        <w:tab/>
      </w:r>
      <w:sdt>
        <w:sdtPr>
          <w:rPr>
            <w:rFonts w:ascii="Calibri" w:hAnsi="Calibri"/>
            <w:sz w:val="28"/>
            <w:szCs w:val="28"/>
          </w:rPr>
          <w:id w:val="936725083"/>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 xml:space="preserve">Yes (explain):  </w:t>
      </w:r>
      <w:r w:rsidRPr="003657F9">
        <w:rPr>
          <w:rFonts w:ascii="Calibri" w:hAnsi="Calibri"/>
        </w:rPr>
        <w:tab/>
      </w:r>
    </w:p>
    <w:p w14:paraId="2239E6E1" w14:textId="77777777" w:rsidR="004C46D9" w:rsidRPr="003657F9" w:rsidRDefault="004C46D9" w:rsidP="004C46D9">
      <w:pPr>
        <w:pStyle w:val="FormQuestions"/>
      </w:pPr>
      <w:r w:rsidRPr="003657F9">
        <w:t>5.</w:t>
      </w:r>
      <w:r w:rsidRPr="003657F9">
        <w:tab/>
        <w:t xml:space="preserve">Are there any commitments, potential commitments or pending litigation, which may affect assets, lines of credit or otherwise affect the applicant’s ability to successfully complete the proposed project? </w:t>
      </w:r>
    </w:p>
    <w:p w14:paraId="225B0D26" w14:textId="1F85D707" w:rsidR="004C46D9" w:rsidRPr="003657F9" w:rsidRDefault="004C46D9" w:rsidP="004C46D9">
      <w:pPr>
        <w:pStyle w:val="Grantformline"/>
        <w:tabs>
          <w:tab w:val="left" w:pos="360"/>
          <w:tab w:val="left" w:pos="2970"/>
        </w:tabs>
        <w:spacing w:after="0" w:line="276" w:lineRule="auto"/>
        <w:rPr>
          <w:rFonts w:ascii="Calibri" w:hAnsi="Calibri"/>
        </w:rPr>
      </w:pPr>
      <w:r w:rsidRPr="003657F9">
        <w:rPr>
          <w:rFonts w:ascii="Calibri" w:hAnsi="Calibri"/>
          <w:sz w:val="32"/>
          <w:szCs w:val="32"/>
        </w:rPr>
        <w:tab/>
      </w:r>
      <w:bookmarkStart w:id="99" w:name="OLE_LINK26"/>
      <w:sdt>
        <w:sdtPr>
          <w:rPr>
            <w:rFonts w:ascii="Calibri" w:hAnsi="Calibri"/>
            <w:sz w:val="28"/>
            <w:szCs w:val="28"/>
          </w:rPr>
          <w:id w:val="1942722718"/>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bookmarkEnd w:id="99"/>
      <w:r w:rsidRPr="003657F9">
        <w:rPr>
          <w:rFonts w:ascii="Calibri" w:hAnsi="Calibri"/>
          <w:sz w:val="32"/>
          <w:szCs w:val="32"/>
        </w:rPr>
        <w:t xml:space="preserve">  </w:t>
      </w:r>
      <w:r w:rsidRPr="003657F9">
        <w:rPr>
          <w:rFonts w:ascii="Calibri" w:hAnsi="Calibri"/>
        </w:rPr>
        <w:t>No</w:t>
      </w:r>
    </w:p>
    <w:p w14:paraId="1A142241" w14:textId="496E9E17" w:rsidR="004C46D9" w:rsidRPr="003657F9" w:rsidRDefault="004C46D9" w:rsidP="004C46D9">
      <w:pPr>
        <w:pStyle w:val="Grantformline"/>
        <w:tabs>
          <w:tab w:val="clear" w:pos="9180"/>
          <w:tab w:val="left" w:pos="360"/>
          <w:tab w:val="right" w:leader="underscore" w:pos="10170"/>
        </w:tabs>
        <w:spacing w:line="276" w:lineRule="auto"/>
        <w:rPr>
          <w:rFonts w:ascii="Calibri" w:hAnsi="Calibri"/>
        </w:rPr>
      </w:pPr>
      <w:r w:rsidRPr="003657F9">
        <w:rPr>
          <w:rFonts w:ascii="Calibri" w:hAnsi="Calibri"/>
          <w:sz w:val="32"/>
          <w:szCs w:val="32"/>
        </w:rPr>
        <w:tab/>
      </w:r>
      <w:sdt>
        <w:sdtPr>
          <w:rPr>
            <w:rFonts w:ascii="Calibri" w:hAnsi="Calibri"/>
            <w:sz w:val="28"/>
            <w:szCs w:val="28"/>
          </w:rPr>
          <w:id w:val="-451176255"/>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 xml:space="preserve">Yes (explain):  </w:t>
      </w:r>
      <w:r w:rsidRPr="003657F9">
        <w:rPr>
          <w:rFonts w:ascii="Calibri" w:hAnsi="Calibri"/>
        </w:rPr>
        <w:tab/>
      </w:r>
      <w:r w:rsidRPr="003657F9">
        <w:rPr>
          <w:rFonts w:ascii="Calibri" w:hAnsi="Calibri"/>
        </w:rPr>
        <w:br/>
      </w:r>
    </w:p>
    <w:p w14:paraId="1172DAFA" w14:textId="77777777" w:rsidR="004C46D9" w:rsidRPr="003657F9" w:rsidRDefault="004C46D9" w:rsidP="004C46D9">
      <w:pPr>
        <w:pStyle w:val="FormQuestions"/>
      </w:pPr>
      <w:r w:rsidRPr="003657F9">
        <w:t>6.</w:t>
      </w:r>
      <w:r w:rsidRPr="003657F9">
        <w:tab/>
        <w:t xml:space="preserve">Has the applicant failed to or refused to complete any contract or grant award in the past three years?  </w:t>
      </w:r>
    </w:p>
    <w:p w14:paraId="7E47679B" w14:textId="6A7845C8" w:rsidR="004C46D9" w:rsidRPr="003657F9" w:rsidRDefault="004C46D9" w:rsidP="004C46D9">
      <w:pPr>
        <w:pStyle w:val="Grantformline"/>
        <w:tabs>
          <w:tab w:val="left" w:pos="360"/>
          <w:tab w:val="left" w:pos="2970"/>
        </w:tabs>
        <w:spacing w:after="0" w:line="276" w:lineRule="auto"/>
        <w:rPr>
          <w:rFonts w:ascii="Calibri" w:hAnsi="Calibri"/>
        </w:rPr>
      </w:pPr>
      <w:r w:rsidRPr="003657F9">
        <w:rPr>
          <w:rFonts w:ascii="Calibri" w:hAnsi="Calibri"/>
          <w:sz w:val="32"/>
          <w:szCs w:val="32"/>
        </w:rPr>
        <w:tab/>
      </w:r>
      <w:sdt>
        <w:sdtPr>
          <w:rPr>
            <w:rFonts w:ascii="Calibri" w:hAnsi="Calibri"/>
            <w:sz w:val="28"/>
            <w:szCs w:val="28"/>
          </w:rPr>
          <w:id w:val="557754578"/>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No</w:t>
      </w:r>
    </w:p>
    <w:p w14:paraId="145EADC2" w14:textId="2442E2BE" w:rsidR="004C46D9" w:rsidRPr="003657F9" w:rsidRDefault="004C46D9" w:rsidP="004C46D9">
      <w:pPr>
        <w:pStyle w:val="Grantformline"/>
        <w:tabs>
          <w:tab w:val="clear" w:pos="9180"/>
          <w:tab w:val="left" w:pos="360"/>
          <w:tab w:val="right" w:leader="underscore" w:pos="10170"/>
        </w:tabs>
        <w:spacing w:line="276" w:lineRule="auto"/>
        <w:rPr>
          <w:rFonts w:ascii="Calibri" w:hAnsi="Calibri"/>
        </w:rPr>
      </w:pPr>
      <w:r w:rsidRPr="003657F9">
        <w:rPr>
          <w:rFonts w:ascii="Calibri" w:hAnsi="Calibri"/>
          <w:sz w:val="32"/>
          <w:szCs w:val="32"/>
        </w:rPr>
        <w:tab/>
      </w:r>
      <w:sdt>
        <w:sdtPr>
          <w:rPr>
            <w:rFonts w:ascii="Calibri" w:hAnsi="Calibri"/>
            <w:sz w:val="28"/>
            <w:szCs w:val="28"/>
          </w:rPr>
          <w:id w:val="1863084140"/>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Pr="003657F9">
        <w:rPr>
          <w:rFonts w:ascii="Calibri" w:hAnsi="Calibri"/>
          <w:sz w:val="32"/>
          <w:szCs w:val="32"/>
        </w:rPr>
        <w:t xml:space="preserve">  </w:t>
      </w:r>
      <w:r w:rsidRPr="003657F9">
        <w:rPr>
          <w:rFonts w:ascii="Calibri" w:hAnsi="Calibri"/>
        </w:rPr>
        <w:t xml:space="preserve">Yes (explain):  </w:t>
      </w:r>
      <w:r w:rsidRPr="003657F9">
        <w:rPr>
          <w:rFonts w:ascii="Calibri" w:hAnsi="Calibri"/>
        </w:rPr>
        <w:tab/>
      </w:r>
    </w:p>
    <w:p w14:paraId="6F367B37" w14:textId="77777777" w:rsidR="004C46D9" w:rsidRPr="003657F9" w:rsidRDefault="004C46D9" w:rsidP="003657F9">
      <w:pPr>
        <w:pStyle w:val="BodyText"/>
      </w:pPr>
      <w:r w:rsidRPr="003657F9">
        <w:t xml:space="preserve">    </w:t>
      </w:r>
    </w:p>
    <w:p w14:paraId="1821E551" w14:textId="2E710BD6" w:rsidR="004C46D9" w:rsidRPr="003657F9" w:rsidRDefault="004C46D9" w:rsidP="003657F9">
      <w:pPr>
        <w:pStyle w:val="BodyText"/>
      </w:pPr>
      <w:r w:rsidRPr="003657F9">
        <w:t>Applicant specifies that all answers and information provided above are co</w:t>
      </w:r>
      <w:r w:rsidR="00150F2D">
        <w:t xml:space="preserve">mplete and accurate.  Applicant </w:t>
      </w:r>
      <w:r w:rsidRPr="003657F9">
        <w:t xml:space="preserve">agrees to provide </w:t>
      </w:r>
      <w:proofErr w:type="spellStart"/>
      <w:r w:rsidRPr="003657F9">
        <w:t>StopWaste</w:t>
      </w:r>
      <w:proofErr w:type="spellEnd"/>
      <w:r w:rsidRPr="003657F9">
        <w:t xml:space="preserve"> with any other materials deemed necessary to fully determine the applicant's ability to perform the services proposed under this application.</w:t>
      </w:r>
    </w:p>
    <w:p w14:paraId="67672379" w14:textId="77777777" w:rsidR="004C46D9" w:rsidRPr="003657F9" w:rsidRDefault="004C46D9" w:rsidP="004C46D9">
      <w:pPr>
        <w:pStyle w:val="BodyText"/>
      </w:pPr>
    </w:p>
    <w:p w14:paraId="7AC8CAFF" w14:textId="77777777" w:rsidR="004C46D9" w:rsidRPr="003657F9" w:rsidRDefault="004C46D9" w:rsidP="004C46D9">
      <w:pPr>
        <w:pStyle w:val="BodyText"/>
      </w:pPr>
    </w:p>
    <w:p w14:paraId="04208403" w14:textId="77777777" w:rsidR="004C46D9" w:rsidRPr="003657F9" w:rsidRDefault="004C46D9" w:rsidP="004C46D9">
      <w:pPr>
        <w:pStyle w:val="Heading1"/>
      </w:pPr>
      <w:bookmarkStart w:id="100" w:name="OLE_LINK38"/>
      <w:r w:rsidRPr="003657F9">
        <w:br w:type="page"/>
      </w:r>
      <w:r w:rsidRPr="003657F9">
        <w:lastRenderedPageBreak/>
        <w:t xml:space="preserve"> </w:t>
      </w:r>
      <w:bookmarkStart w:id="101" w:name="_Toc32237324"/>
      <w:r w:rsidRPr="003657F9">
        <w:t>Acknowledgement of Requirements</w:t>
      </w:r>
      <w:bookmarkEnd w:id="101"/>
      <w:r w:rsidRPr="003657F9">
        <w:tab/>
      </w:r>
    </w:p>
    <w:bookmarkEnd w:id="100"/>
    <w:p w14:paraId="6E7525CD" w14:textId="77777777" w:rsidR="004C46D9" w:rsidRPr="003657F9" w:rsidRDefault="004C46D9" w:rsidP="004C46D9">
      <w:pPr>
        <w:pStyle w:val="H2"/>
      </w:pPr>
      <w:r w:rsidRPr="003657F9">
        <w:t>1.  Insurance Requirements</w:t>
      </w:r>
    </w:p>
    <w:p w14:paraId="1F382AF3" w14:textId="77777777" w:rsidR="004C46D9" w:rsidRPr="003657F9" w:rsidRDefault="004C46D9" w:rsidP="004C46D9">
      <w:pPr>
        <w:pStyle w:val="BodyText"/>
      </w:pPr>
      <w:r w:rsidRPr="003657F9">
        <w:t xml:space="preserve">It is a requirement of StopWaste that any business, individual or organization selected to receive grant funding maintain the following minimum insurance during the term of the Grant contract. </w:t>
      </w:r>
      <w:r w:rsidRPr="003657F9">
        <w:rPr>
          <w:b/>
          <w:i/>
          <w:u w:val="single"/>
        </w:rPr>
        <w:t>As part of the application, grantee shall submit to StopWaste certificates of insurance for the policies listed below.</w:t>
      </w:r>
      <w:r w:rsidRPr="003657F9">
        <w:t xml:space="preserve">  The certificates shall provide that the grantee give written notice to StopWaste at least 10 days prior to cancellation of or any material change in the policy.</w:t>
      </w:r>
    </w:p>
    <w:p w14:paraId="48D48152" w14:textId="77777777" w:rsidR="004C46D9" w:rsidRPr="003657F9" w:rsidRDefault="004C46D9" w:rsidP="004C46D9">
      <w:pPr>
        <w:pStyle w:val="BulletList"/>
      </w:pPr>
      <w:r w:rsidRPr="003657F9">
        <w:rPr>
          <w:b/>
        </w:rPr>
        <w:t>REQUIRED:  Comprehensive general liability insurance</w:t>
      </w:r>
      <w:r w:rsidRPr="003657F9">
        <w:t>, including personal injury liability, blanket contractual liability, and broad-form property damage liability coverage.  The combined single limit for bodily injury and property damage shall be not less than $2,000,000.</w:t>
      </w:r>
    </w:p>
    <w:p w14:paraId="1B7206DA" w14:textId="77777777" w:rsidR="004C46D9" w:rsidRPr="003657F9" w:rsidRDefault="004C46D9" w:rsidP="004C46D9">
      <w:pPr>
        <w:pStyle w:val="BulletList"/>
      </w:pPr>
      <w:r w:rsidRPr="003657F9">
        <w:rPr>
          <w:b/>
        </w:rPr>
        <w:t>REQUIRED:  Automobile bodily injury and property damage liability insurance</w:t>
      </w:r>
      <w:r w:rsidRPr="003657F9">
        <w:t xml:space="preserve"> covering owned, non-owned, rented, and hired cars.  The combined single limit for bodily injury and property damage shall be not less than $1,000,000.</w:t>
      </w:r>
    </w:p>
    <w:p w14:paraId="007D876E" w14:textId="77777777" w:rsidR="004C46D9" w:rsidRPr="003657F9" w:rsidRDefault="004C46D9" w:rsidP="004C46D9">
      <w:pPr>
        <w:pStyle w:val="BulletList"/>
      </w:pPr>
      <w:r w:rsidRPr="003657F9">
        <w:rPr>
          <w:b/>
        </w:rPr>
        <w:t>REQUIRED:</w:t>
      </w:r>
      <w:r w:rsidRPr="003657F9">
        <w:t xml:space="preserve">  </w:t>
      </w:r>
      <w:r w:rsidRPr="003657F9">
        <w:rPr>
          <w:b/>
        </w:rPr>
        <w:t>Statutory workers' compensation and employer's liability insurance</w:t>
      </w:r>
      <w:r w:rsidRPr="003657F9">
        <w:t xml:space="preserve"> as required by state law.</w:t>
      </w:r>
    </w:p>
    <w:p w14:paraId="6AC13D35" w14:textId="02E2D1C0" w:rsidR="004C46D9" w:rsidRPr="003657F9" w:rsidRDefault="004C46D9" w:rsidP="004C46D9">
      <w:pPr>
        <w:pStyle w:val="BulletList"/>
      </w:pPr>
      <w:r w:rsidRPr="003657F9">
        <w:rPr>
          <w:b/>
        </w:rPr>
        <w:t>Professional liability insurance</w:t>
      </w:r>
      <w:r w:rsidRPr="003657F9">
        <w:t>:  The limit of liability shall be not less than $1,000,000. (Depending on the scope of services agreed to under the terms of a contract, this requirement may be waived at the discretion of Agency staff.)</w:t>
      </w:r>
    </w:p>
    <w:p w14:paraId="52956148" w14:textId="30B6B247" w:rsidR="000A0892" w:rsidRPr="003657F9" w:rsidRDefault="000A0892" w:rsidP="000A0892">
      <w:pPr>
        <w:pStyle w:val="BulletList"/>
      </w:pPr>
      <w:r w:rsidRPr="003657F9">
        <w:rPr>
          <w:b/>
        </w:rPr>
        <w:t>IF AWARDED FUNDING</w:t>
      </w:r>
      <w:r w:rsidRPr="003657F9">
        <w:t xml:space="preserve">: </w:t>
      </w:r>
      <w:r w:rsidRPr="003657F9">
        <w:rPr>
          <w:rFonts w:cstheme="minorHAnsi"/>
        </w:rPr>
        <w:t xml:space="preserve">Name the Alameda County Waste Management Authority and Recycling Board as </w:t>
      </w:r>
      <w:r w:rsidRPr="003657F9">
        <w:rPr>
          <w:rFonts w:cstheme="minorHAnsi"/>
          <w:i/>
          <w:iCs/>
        </w:rPr>
        <w:t xml:space="preserve">an additional insured. </w:t>
      </w:r>
      <w:r w:rsidRPr="003657F9">
        <w:rPr>
          <w:rFonts w:cstheme="minorHAnsi"/>
        </w:rPr>
        <w:t>The Agency, its officers, officials, employees, agents and volunteers are to be covered as insureds with the same coverage and limits available to the named insured regarding: liability arising out of activities performed by or on behalf of the Contractor; premises owned, occupied or used by the Contractor, or automobiles owned, leased, hired or borrowed by the Contractor.</w:t>
      </w:r>
    </w:p>
    <w:p w14:paraId="12560794" w14:textId="77777777" w:rsidR="004C46D9" w:rsidRPr="003657F9" w:rsidRDefault="004C46D9" w:rsidP="004C46D9">
      <w:pPr>
        <w:pStyle w:val="BodyText"/>
        <w:shd w:val="clear" w:color="auto" w:fill="FFFFFF" w:themeFill="background1"/>
        <w:rPr>
          <w:u w:val="single"/>
        </w:rPr>
      </w:pPr>
      <w:r w:rsidRPr="003657F9">
        <w:t xml:space="preserve">If applicant does not currently maintain insurance that meets the Agency’s requirements, a submittal of a current insurance quote that meets these requirements will suffice for application purposes only.  Any applicant selected for grant funding must procure insurance that meets the above requirements.  Insurance costs may be included in project budget as a line item.  </w:t>
      </w:r>
    </w:p>
    <w:p w14:paraId="096D783C" w14:textId="77777777" w:rsidR="004C46D9" w:rsidRPr="003657F9" w:rsidRDefault="004C46D9" w:rsidP="004C46D9">
      <w:pPr>
        <w:pStyle w:val="BodyText"/>
        <w:shd w:val="clear" w:color="auto" w:fill="FFFFFF" w:themeFill="background1"/>
      </w:pPr>
      <w:r w:rsidRPr="003657F9">
        <w:t xml:space="preserve">Under special circumstances, exceptions may be made to the minimum insurance requirements, but only upon prior agreement by StopWaste.  </w:t>
      </w:r>
    </w:p>
    <w:p w14:paraId="47AA4381" w14:textId="77777777" w:rsidR="004C46D9" w:rsidRPr="003657F9" w:rsidRDefault="004C46D9" w:rsidP="004C46D9">
      <w:pPr>
        <w:pStyle w:val="H2"/>
      </w:pPr>
      <w:r w:rsidRPr="003657F9">
        <w:t xml:space="preserve">2.  Standard Funding Agreement </w:t>
      </w:r>
    </w:p>
    <w:p w14:paraId="69EC7E0F" w14:textId="41045CF1" w:rsidR="004C46D9" w:rsidRPr="003657F9" w:rsidRDefault="004C46D9" w:rsidP="004C46D9">
      <w:pPr>
        <w:pStyle w:val="BodyText"/>
      </w:pPr>
      <w:r w:rsidRPr="003657F9">
        <w:t>By submitting this</w:t>
      </w:r>
      <w:r w:rsidR="00455641" w:rsidRPr="003657F9">
        <w:t xml:space="preserve"> application, you certify that:</w:t>
      </w:r>
    </w:p>
    <w:p w14:paraId="30ACE941" w14:textId="77777777" w:rsidR="004C46D9" w:rsidRPr="003657F9" w:rsidRDefault="004C46D9" w:rsidP="004C46D9">
      <w:pPr>
        <w:pStyle w:val="BodyText"/>
        <w:numPr>
          <w:ilvl w:val="0"/>
          <w:numId w:val="16"/>
        </w:numPr>
      </w:pPr>
      <w:r w:rsidRPr="003657F9">
        <w:t xml:space="preserve">You have reviewed the Agency’s standard funding agreement available at </w:t>
      </w:r>
      <w:hyperlink r:id="rId9" w:history="1">
        <w:r w:rsidRPr="003657F9">
          <w:rPr>
            <w:rStyle w:val="Hyperlink"/>
          </w:rPr>
          <w:t>http://www.stopwaste.org/resource/recycling-board-sample-funding-agreement</w:t>
        </w:r>
      </w:hyperlink>
      <w:r w:rsidRPr="003657F9">
        <w:t xml:space="preserve">  and, if awarded funding, your organization will comply with all of the terms set forth in the funding agreement.  You will not request any changes to the basic agreement, items 1 – 10, Exhibits B and C. </w:t>
      </w:r>
    </w:p>
    <w:p w14:paraId="747D3A5A" w14:textId="77777777" w:rsidR="004C46D9" w:rsidRPr="003657F9" w:rsidRDefault="004C46D9" w:rsidP="004C46D9">
      <w:pPr>
        <w:pStyle w:val="BodyText"/>
        <w:numPr>
          <w:ilvl w:val="0"/>
          <w:numId w:val="16"/>
        </w:numPr>
      </w:pPr>
      <w:r w:rsidRPr="003657F9">
        <w:t>You understand that Exhibit A of the funding agreement will be customized to the grant project in regards to scope of services, deliverables and time lines associated with funding request but that no other changes to the standard funding agreement will be made.</w:t>
      </w:r>
    </w:p>
    <w:p w14:paraId="03348370" w14:textId="77777777" w:rsidR="004C46D9" w:rsidRPr="003657F9" w:rsidRDefault="004C46D9" w:rsidP="004C46D9">
      <w:pPr>
        <w:pStyle w:val="BodyText"/>
        <w:numPr>
          <w:ilvl w:val="0"/>
          <w:numId w:val="16"/>
        </w:numPr>
      </w:pPr>
      <w:r w:rsidRPr="003657F9">
        <w:t xml:space="preserve">You understand that failure to comply with any of these requirements will result in </w:t>
      </w:r>
      <w:proofErr w:type="spellStart"/>
      <w:r w:rsidRPr="003657F9">
        <w:t>StopWaste’s</w:t>
      </w:r>
      <w:proofErr w:type="spellEnd"/>
      <w:r w:rsidRPr="003657F9">
        <w:t xml:space="preserve"> refusal to enter into a Grant contract with your organization.</w:t>
      </w:r>
    </w:p>
    <w:p w14:paraId="2B064DB5" w14:textId="2398C625" w:rsidR="004C46D9" w:rsidRPr="003657F9" w:rsidRDefault="004C46D9" w:rsidP="00455641">
      <w:pPr>
        <w:pStyle w:val="BodyText"/>
        <w:numPr>
          <w:ilvl w:val="0"/>
          <w:numId w:val="16"/>
        </w:numPr>
      </w:pPr>
      <w:r w:rsidRPr="003657F9">
        <w:t xml:space="preserve">If selected for grant award, the individual or organization’s project manager </w:t>
      </w:r>
      <w:r w:rsidRPr="003657F9">
        <w:rPr>
          <w:i/>
        </w:rPr>
        <w:t>may be required</w:t>
      </w:r>
      <w:r w:rsidRPr="003657F9">
        <w:t xml:space="preserve"> to submit a Statement of Economic Interest Form (Form 700) as required by the State Fair Political Practices Commission. </w:t>
      </w:r>
      <w:r w:rsidRPr="003657F9">
        <w:rPr>
          <w:i/>
        </w:rPr>
        <w:t xml:space="preserve"> </w:t>
      </w:r>
      <w:r w:rsidRPr="003657F9">
        <w:t xml:space="preserve">For a copy of a Form 700, please see the California Fair Political Practices Commission website at </w:t>
      </w:r>
      <w:hyperlink r:id="rId10" w:history="1">
        <w:r w:rsidRPr="003657F9">
          <w:rPr>
            <w:rStyle w:val="Hyperlink"/>
          </w:rPr>
          <w:t>http://www.fppc.ca.gov</w:t>
        </w:r>
      </w:hyperlink>
      <w:r w:rsidRPr="003657F9">
        <w:rPr>
          <w:rStyle w:val="Hyperlink"/>
        </w:rPr>
        <w:t xml:space="preserve"> .</w:t>
      </w:r>
      <w:r w:rsidRPr="003657F9">
        <w:t xml:space="preserve"> You will </w:t>
      </w:r>
      <w:r w:rsidRPr="003657F9">
        <w:rPr>
          <w:i/>
        </w:rPr>
        <w:t>be notified if you are required to complete this form upon award of funding – you do not need to complete as part of application process.</w:t>
      </w:r>
    </w:p>
    <w:p w14:paraId="2BDFD200" w14:textId="77777777" w:rsidR="004C46D9" w:rsidRPr="003657F9" w:rsidRDefault="004C46D9" w:rsidP="004C46D9">
      <w:pPr>
        <w:pStyle w:val="Heading1"/>
      </w:pPr>
      <w:bookmarkStart w:id="102" w:name="_Toc32237325"/>
      <w:r w:rsidRPr="003657F9">
        <w:lastRenderedPageBreak/>
        <w:t>Application Process</w:t>
      </w:r>
      <w:bookmarkEnd w:id="102"/>
      <w:r w:rsidRPr="003657F9">
        <w:t xml:space="preserve">  </w:t>
      </w:r>
      <w:r w:rsidRPr="003657F9">
        <w:tab/>
      </w:r>
    </w:p>
    <w:p w14:paraId="44881B26" w14:textId="6546CAE9" w:rsidR="004C46D9" w:rsidRPr="003657F9" w:rsidRDefault="004C46D9" w:rsidP="004C46D9">
      <w:pPr>
        <w:pStyle w:val="H2"/>
      </w:pPr>
      <w:r w:rsidRPr="003657F9">
        <w:t>Applicant's Check</w:t>
      </w:r>
      <w:r w:rsidR="00150F2D">
        <w:t>l</w:t>
      </w:r>
      <w:r w:rsidRPr="003657F9">
        <w:t>ist</w:t>
      </w:r>
    </w:p>
    <w:p w14:paraId="34864FC8" w14:textId="77777777" w:rsidR="004C46D9" w:rsidRPr="003657F9" w:rsidRDefault="004C46D9" w:rsidP="004C46D9">
      <w:pPr>
        <w:pStyle w:val="BodyText"/>
      </w:pPr>
      <w:r w:rsidRPr="003657F9">
        <w:t>A complete grant proposal must include all of the following forms and supporting documents to be eligible for consideration.  All items to be compiled into one PDF document, not to exceed 20 MB.   Use the list below to ensure all required items are included in your application.</w:t>
      </w:r>
    </w:p>
    <w:p w14:paraId="03EEC132" w14:textId="77777777" w:rsidR="003657F9" w:rsidRPr="003657F9" w:rsidRDefault="003657F9" w:rsidP="003657F9">
      <w:pPr>
        <w:rPr>
          <w:rFonts w:ascii="Calibri" w:hAnsi="Calibri"/>
        </w:rPr>
      </w:pPr>
    </w:p>
    <w:bookmarkStart w:id="103" w:name="OLE_LINK51"/>
    <w:p w14:paraId="6E82B5E6" w14:textId="57A52EF1" w:rsidR="004C46D9" w:rsidRPr="003657F9" w:rsidRDefault="0010732E" w:rsidP="00501DC7">
      <w:pPr>
        <w:pStyle w:val="CheckBoxes"/>
        <w:numPr>
          <w:ilvl w:val="0"/>
          <w:numId w:val="0"/>
        </w:numPr>
        <w:ind w:left="720" w:hanging="360"/>
      </w:pPr>
      <w:sdt>
        <w:sdtPr>
          <w:rPr>
            <w:sz w:val="28"/>
            <w:szCs w:val="28"/>
          </w:rPr>
          <w:id w:val="-2088753522"/>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w:t>
      </w:r>
      <w:r w:rsidR="00501DC7" w:rsidRPr="00501DC7">
        <w:t xml:space="preserve">Completed </w:t>
      </w:r>
      <w:r w:rsidR="00150F2D">
        <w:t xml:space="preserve">Grant </w:t>
      </w:r>
      <w:r w:rsidR="00501DC7" w:rsidRPr="00501DC7">
        <w:t xml:space="preserve">Application </w:t>
      </w:r>
      <w:r w:rsidR="00150F2D">
        <w:t>Form (this d</w:t>
      </w:r>
      <w:r w:rsidR="00501DC7" w:rsidRPr="00501DC7">
        <w:t>ocument</w:t>
      </w:r>
      <w:r w:rsidR="00150F2D">
        <w:t>)</w:t>
      </w:r>
    </w:p>
    <w:p w14:paraId="1D9C8FEB" w14:textId="7A081740" w:rsidR="004C46D9" w:rsidRPr="003657F9" w:rsidRDefault="0010732E" w:rsidP="003657F9">
      <w:pPr>
        <w:pStyle w:val="CheckBoxes"/>
        <w:numPr>
          <w:ilvl w:val="0"/>
          <w:numId w:val="0"/>
        </w:numPr>
        <w:ind w:left="720" w:hanging="360"/>
      </w:pPr>
      <w:sdt>
        <w:sdtPr>
          <w:rPr>
            <w:sz w:val="28"/>
            <w:szCs w:val="28"/>
          </w:rPr>
          <w:id w:val="-2083970075"/>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Nonp</w:t>
      </w:r>
      <w:r w:rsidR="004C46D9" w:rsidRPr="003657F9">
        <w:t>rofit Entity: Proof of 501 (c) statu</w:t>
      </w:r>
      <w:r w:rsidR="00501DC7">
        <w:t>s, including incorporation date, or</w:t>
      </w:r>
    </w:p>
    <w:p w14:paraId="1A49FC0C" w14:textId="6803AED7" w:rsidR="004C46D9" w:rsidRPr="003657F9" w:rsidRDefault="0010732E" w:rsidP="003657F9">
      <w:pPr>
        <w:pStyle w:val="CheckBoxes"/>
        <w:numPr>
          <w:ilvl w:val="0"/>
          <w:numId w:val="0"/>
        </w:numPr>
        <w:ind w:left="720" w:hanging="360"/>
      </w:pPr>
      <w:sdt>
        <w:sdtPr>
          <w:rPr>
            <w:sz w:val="28"/>
            <w:szCs w:val="28"/>
          </w:rPr>
          <w:id w:val="-1023471500"/>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w:t>
      </w:r>
      <w:r w:rsidR="004C46D9" w:rsidRPr="003657F9">
        <w:t>For Profit Entity:</w:t>
      </w:r>
      <w:r w:rsidR="004C46D9" w:rsidRPr="003657F9">
        <w:rPr>
          <w:b/>
        </w:rPr>
        <w:t xml:space="preserve"> </w:t>
      </w:r>
      <w:r w:rsidR="004C46D9" w:rsidRPr="003657F9">
        <w:t xml:space="preserve">Valid Business License </w:t>
      </w:r>
    </w:p>
    <w:p w14:paraId="23570B63" w14:textId="6CE9696C" w:rsidR="004C46D9" w:rsidRPr="003657F9" w:rsidRDefault="0010732E" w:rsidP="003657F9">
      <w:pPr>
        <w:pStyle w:val="CheckBoxes"/>
        <w:numPr>
          <w:ilvl w:val="0"/>
          <w:numId w:val="0"/>
        </w:numPr>
        <w:ind w:left="720" w:hanging="360"/>
      </w:pPr>
      <w:sdt>
        <w:sdtPr>
          <w:rPr>
            <w:sz w:val="28"/>
            <w:szCs w:val="28"/>
          </w:rPr>
          <w:id w:val="-755903773"/>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w:t>
      </w:r>
      <w:r w:rsidR="004C46D9" w:rsidRPr="003657F9">
        <w:t xml:space="preserve">Proof of Insurance – submit </w:t>
      </w:r>
      <w:r w:rsidR="00501DC7">
        <w:t>ACORD</w:t>
      </w:r>
      <w:r w:rsidR="004C46D9" w:rsidRPr="003657F9">
        <w:t xml:space="preserve"> document or equivalent proof of insurance</w:t>
      </w:r>
    </w:p>
    <w:p w14:paraId="5D5CA330" w14:textId="34B44E5E" w:rsidR="004C46D9" w:rsidRPr="003657F9" w:rsidRDefault="0010732E" w:rsidP="003657F9">
      <w:pPr>
        <w:pStyle w:val="CheckBoxes"/>
        <w:numPr>
          <w:ilvl w:val="0"/>
          <w:numId w:val="0"/>
        </w:numPr>
        <w:ind w:left="720" w:hanging="360"/>
      </w:pPr>
      <w:sdt>
        <w:sdtPr>
          <w:rPr>
            <w:sz w:val="28"/>
            <w:szCs w:val="28"/>
          </w:rPr>
          <w:id w:val="947042268"/>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w:t>
      </w:r>
      <w:r w:rsidR="004C46D9" w:rsidRPr="003657F9">
        <w:t>Letters of Support or Memorandum of Understanding from each outside organization that is a project participant</w:t>
      </w:r>
      <w:r w:rsidR="005873DB" w:rsidRPr="003657F9">
        <w:t xml:space="preserve"> (r</w:t>
      </w:r>
      <w:r w:rsidR="004C46D9" w:rsidRPr="003657F9">
        <w:t>equired for projects with identified partners).</w:t>
      </w:r>
    </w:p>
    <w:p w14:paraId="472A86F5" w14:textId="18329D11" w:rsidR="008D587B" w:rsidRPr="003657F9" w:rsidRDefault="0010732E" w:rsidP="003657F9">
      <w:pPr>
        <w:pStyle w:val="CheckBoxes"/>
        <w:numPr>
          <w:ilvl w:val="0"/>
          <w:numId w:val="0"/>
        </w:numPr>
        <w:ind w:left="720" w:hanging="360"/>
      </w:pPr>
      <w:sdt>
        <w:sdtPr>
          <w:rPr>
            <w:sz w:val="28"/>
            <w:szCs w:val="28"/>
          </w:rPr>
          <w:id w:val="140396276"/>
          <w14:checkbox>
            <w14:checked w14:val="0"/>
            <w14:checkedState w14:val="2612" w14:font="MS Gothic"/>
            <w14:uncheckedState w14:val="2610" w14:font="MS Gothic"/>
          </w14:checkbox>
        </w:sdtPr>
        <w:sdtEndPr/>
        <w:sdtContent>
          <w:r w:rsidR="003657F9" w:rsidRPr="003657F9">
            <w:rPr>
              <w:rFonts w:ascii="MS Mincho" w:eastAsia="MS Mincho" w:hAnsi="MS Mincho" w:cs="MS Mincho"/>
              <w:sz w:val="28"/>
              <w:szCs w:val="28"/>
            </w:rPr>
            <w:t>☐</w:t>
          </w:r>
        </w:sdtContent>
      </w:sdt>
      <w:r w:rsidR="003657F9" w:rsidRPr="003657F9">
        <w:t xml:space="preserve"> </w:t>
      </w:r>
      <w:r w:rsidR="000A0892" w:rsidRPr="003657F9">
        <w:t xml:space="preserve">Proof of current </w:t>
      </w:r>
      <w:proofErr w:type="spellStart"/>
      <w:r w:rsidR="000A0892" w:rsidRPr="003657F9">
        <w:t>ServSafe</w:t>
      </w:r>
      <w:proofErr w:type="spellEnd"/>
      <w:r w:rsidR="000A0892" w:rsidRPr="003657F9">
        <w:t xml:space="preserve"> Certification or equivalent safe food handling certification for all staff or volunteers working with food or food for donation.</w:t>
      </w:r>
    </w:p>
    <w:bookmarkEnd w:id="103"/>
    <w:p w14:paraId="20959D79" w14:textId="77777777" w:rsidR="00455641" w:rsidRPr="003657F9" w:rsidRDefault="005873DB" w:rsidP="00455641">
      <w:pPr>
        <w:pStyle w:val="Heading1"/>
      </w:pPr>
      <w:r w:rsidRPr="003657F9">
        <w:br/>
      </w:r>
      <w:bookmarkStart w:id="104" w:name="_Toc31987880"/>
      <w:bookmarkStart w:id="105" w:name="_Toc32237326"/>
      <w:bookmarkStart w:id="106" w:name="OLE_LINK12"/>
      <w:r w:rsidR="00455641" w:rsidRPr="003657F9">
        <w:t>Application Submission Directions</w:t>
      </w:r>
      <w:bookmarkEnd w:id="104"/>
      <w:bookmarkEnd w:id="105"/>
    </w:p>
    <w:p w14:paraId="26C6E2EE" w14:textId="77777777" w:rsidR="00455641" w:rsidRPr="003657F9" w:rsidRDefault="00455641" w:rsidP="00455641">
      <w:pPr>
        <w:pStyle w:val="BulletList"/>
      </w:pPr>
      <w:r w:rsidRPr="003657F9">
        <w:t>Complete this document and save as a PDF.</w:t>
      </w:r>
    </w:p>
    <w:p w14:paraId="36FC923D" w14:textId="77777777" w:rsidR="00455641" w:rsidRPr="003657F9" w:rsidRDefault="00455641" w:rsidP="00455641">
      <w:pPr>
        <w:pStyle w:val="BulletList"/>
      </w:pPr>
      <w:r w:rsidRPr="003657F9">
        <w:t>Complete any additional required documentation and save as PDFs.</w:t>
      </w:r>
    </w:p>
    <w:p w14:paraId="1282F678" w14:textId="77777777" w:rsidR="00455641" w:rsidRPr="003657F9" w:rsidRDefault="00455641" w:rsidP="00455641">
      <w:pPr>
        <w:pStyle w:val="BulletList"/>
      </w:pPr>
      <w:r w:rsidRPr="003657F9">
        <w:t>Combine all files into a single PDF and submit via the online submission page here:</w:t>
      </w:r>
      <w:r w:rsidRPr="003657F9">
        <w:br/>
      </w:r>
      <w:hyperlink r:id="rId11" w:history="1">
        <w:r w:rsidRPr="003657F9">
          <w:rPr>
            <w:rStyle w:val="Hyperlink"/>
          </w:rPr>
          <w:t>http://www.stopwaste.org/grants/online-grant-submissions</w:t>
        </w:r>
      </w:hyperlink>
    </w:p>
    <w:p w14:paraId="453617EF" w14:textId="72A0680B" w:rsidR="00455641" w:rsidRPr="003657F9" w:rsidRDefault="00455641" w:rsidP="00455641">
      <w:pPr>
        <w:pStyle w:val="BulletList"/>
        <w:numPr>
          <w:ilvl w:val="1"/>
          <w:numId w:val="12"/>
        </w:numPr>
      </w:pPr>
      <w:r w:rsidRPr="003657F9">
        <w:t xml:space="preserve">Help combining multiple PDFs is </w:t>
      </w:r>
      <w:hyperlink r:id="rId12" w:history="1">
        <w:r w:rsidRPr="003657F9">
          <w:rPr>
            <w:rStyle w:val="Hyperlink"/>
          </w:rPr>
          <w:t>available here</w:t>
        </w:r>
      </w:hyperlink>
      <w:r w:rsidRPr="003657F9">
        <w:t>.</w:t>
      </w:r>
    </w:p>
    <w:p w14:paraId="47410A75" w14:textId="77777777" w:rsidR="00455641" w:rsidRPr="003657F9" w:rsidRDefault="00455641" w:rsidP="00455641">
      <w:pPr>
        <w:pStyle w:val="BulletList"/>
        <w:numPr>
          <w:ilvl w:val="0"/>
          <w:numId w:val="0"/>
        </w:numPr>
      </w:pPr>
    </w:p>
    <w:p w14:paraId="253B1428" w14:textId="77777777" w:rsidR="00455641" w:rsidRPr="003657F9" w:rsidRDefault="00455641" w:rsidP="00455641">
      <w:pPr>
        <w:pStyle w:val="BulletList"/>
        <w:numPr>
          <w:ilvl w:val="0"/>
          <w:numId w:val="0"/>
        </w:numPr>
        <w:ind w:left="720"/>
      </w:pPr>
    </w:p>
    <w:p w14:paraId="6680FA5A" w14:textId="77777777" w:rsidR="00455641" w:rsidRPr="003657F9" w:rsidRDefault="00455641" w:rsidP="00455641">
      <w:pPr>
        <w:pStyle w:val="BulletList"/>
        <w:numPr>
          <w:ilvl w:val="0"/>
          <w:numId w:val="0"/>
        </w:numPr>
        <w:ind w:left="720" w:hanging="360"/>
      </w:pPr>
      <w:r w:rsidRPr="003657F9">
        <w:t>Note:</w:t>
      </w:r>
    </w:p>
    <w:p w14:paraId="7D1134E5" w14:textId="77777777" w:rsidR="00455641" w:rsidRPr="003657F9" w:rsidRDefault="00455641" w:rsidP="00455641">
      <w:pPr>
        <w:pStyle w:val="BulletList"/>
      </w:pPr>
      <w:r w:rsidRPr="003657F9">
        <w:t xml:space="preserve">Links to external download sources for application materials will not be accepted.  </w:t>
      </w:r>
    </w:p>
    <w:p w14:paraId="18272C1B" w14:textId="77777777" w:rsidR="00455641" w:rsidRPr="003657F9" w:rsidRDefault="00455641" w:rsidP="00455641">
      <w:pPr>
        <w:pStyle w:val="BulletList"/>
      </w:pPr>
      <w:r w:rsidRPr="003657F9">
        <w:t xml:space="preserve">Incomplete and faxed applications will not be considered.  </w:t>
      </w:r>
    </w:p>
    <w:p w14:paraId="31D3C57A" w14:textId="54D97030" w:rsidR="00455641" w:rsidRPr="003657F9" w:rsidRDefault="00455641" w:rsidP="00455641">
      <w:pPr>
        <w:pStyle w:val="BulletList"/>
      </w:pPr>
      <w:r w:rsidRPr="003657F9">
        <w:rPr>
          <w:b/>
        </w:rPr>
        <w:t xml:space="preserve">Any applications received after 5:00 p.m. on </w:t>
      </w:r>
      <w:r w:rsidR="0010732E">
        <w:rPr>
          <w:b/>
        </w:rPr>
        <w:t>FRIDAY APRIL 3</w:t>
      </w:r>
      <w:bookmarkStart w:id="107" w:name="_GoBack"/>
      <w:bookmarkEnd w:id="107"/>
      <w:r w:rsidRPr="003657F9">
        <w:rPr>
          <w:b/>
        </w:rPr>
        <w:t>, 2020 will not be accepted.</w:t>
      </w:r>
    </w:p>
    <w:bookmarkEnd w:id="106"/>
    <w:p w14:paraId="4A56277B" w14:textId="36F643D9" w:rsidR="004C46D9" w:rsidRPr="003657F9" w:rsidRDefault="004C46D9" w:rsidP="00455641">
      <w:pPr>
        <w:pStyle w:val="Heading4"/>
        <w:rPr>
          <w:rFonts w:ascii="Calibri" w:hAnsi="Calibri"/>
        </w:rPr>
      </w:pPr>
    </w:p>
    <w:p w14:paraId="699CFE7A" w14:textId="77777777" w:rsidR="00455641" w:rsidRPr="003657F9" w:rsidRDefault="00455641" w:rsidP="00455641">
      <w:pPr>
        <w:rPr>
          <w:rFonts w:ascii="Calibri" w:hAnsi="Calibri"/>
        </w:rPr>
      </w:pPr>
    </w:p>
    <w:p w14:paraId="6635855B" w14:textId="1C1A3D8C" w:rsidR="004C46D9" w:rsidRPr="003657F9" w:rsidRDefault="004C46D9" w:rsidP="004C46D9">
      <w:pPr>
        <w:pStyle w:val="BodyText"/>
        <w:jc w:val="center"/>
      </w:pPr>
      <w:r w:rsidRPr="003657F9">
        <w:t xml:space="preserve">Questions?  Contact Meri Soll at </w:t>
      </w:r>
      <w:hyperlink r:id="rId13" w:history="1">
        <w:r w:rsidRPr="003657F9">
          <w:rPr>
            <w:rStyle w:val="Hyperlink"/>
          </w:rPr>
          <w:t>msoll@stopwaste.org</w:t>
        </w:r>
      </w:hyperlink>
      <w:r w:rsidR="00150F2D">
        <w:t xml:space="preserve">  or (510) </w:t>
      </w:r>
      <w:r w:rsidRPr="003657F9">
        <w:t>891-6500</w:t>
      </w:r>
    </w:p>
    <w:p w14:paraId="40F36D93" w14:textId="229B100F" w:rsidR="00131AD9" w:rsidRPr="003657F9" w:rsidRDefault="00131AD9">
      <w:pPr>
        <w:spacing w:after="200" w:line="276" w:lineRule="auto"/>
        <w:rPr>
          <w:rFonts w:ascii="Calibri" w:hAnsi="Calibri"/>
        </w:rPr>
      </w:pPr>
    </w:p>
    <w:sectPr w:rsidR="00131AD9" w:rsidRPr="003657F9" w:rsidSect="00546ADE">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1A8B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C379F"/>
    <w:multiLevelType w:val="hybridMultilevel"/>
    <w:tmpl w:val="3E68A808"/>
    <w:lvl w:ilvl="0" w:tplc="F2181334">
      <w:numFmt w:val="bullet"/>
      <w:pStyle w:val="CheckBoxes"/>
      <w:lvlText w:val=""/>
      <w:lvlJc w:val="left"/>
      <w:pPr>
        <w:ind w:left="108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A0270"/>
    <w:multiLevelType w:val="hybridMultilevel"/>
    <w:tmpl w:val="61E4D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0312"/>
    <w:multiLevelType w:val="hybridMultilevel"/>
    <w:tmpl w:val="D86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15C89"/>
    <w:multiLevelType w:val="hybridMultilevel"/>
    <w:tmpl w:val="2D544176"/>
    <w:lvl w:ilvl="0" w:tplc="B246A2FC">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63083"/>
    <w:multiLevelType w:val="hybridMultilevel"/>
    <w:tmpl w:val="13E6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E187B"/>
    <w:multiLevelType w:val="hybridMultilevel"/>
    <w:tmpl w:val="A89E4A10"/>
    <w:lvl w:ilvl="0" w:tplc="683E8DE6">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31B3B"/>
    <w:multiLevelType w:val="hybridMultilevel"/>
    <w:tmpl w:val="2000E0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1346F"/>
    <w:multiLevelType w:val="hybridMultilevel"/>
    <w:tmpl w:val="7426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87250"/>
    <w:multiLevelType w:val="hybridMultilevel"/>
    <w:tmpl w:val="F3F6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226"/>
    <w:multiLevelType w:val="hybridMultilevel"/>
    <w:tmpl w:val="81146F6E"/>
    <w:lvl w:ilvl="0" w:tplc="C89ED16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E727B"/>
    <w:multiLevelType w:val="hybridMultilevel"/>
    <w:tmpl w:val="1EF03AF2"/>
    <w:lvl w:ilvl="0" w:tplc="C89ED166">
      <w:numFmt w:val="bullet"/>
      <w:lvlText w:val=""/>
      <w:lvlJc w:val="left"/>
      <w:pPr>
        <w:ind w:left="780" w:hanging="360"/>
      </w:pPr>
      <w:rPr>
        <w:rFonts w:ascii="Symbol" w:eastAsia="Cambria"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CAA34B7"/>
    <w:multiLevelType w:val="hybridMultilevel"/>
    <w:tmpl w:val="795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310D3"/>
    <w:multiLevelType w:val="hybridMultilevel"/>
    <w:tmpl w:val="3A787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5AE1"/>
    <w:multiLevelType w:val="hybridMultilevel"/>
    <w:tmpl w:val="BA3660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26B1D"/>
    <w:multiLevelType w:val="hybridMultilevel"/>
    <w:tmpl w:val="05BAEE74"/>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F7B3B"/>
    <w:multiLevelType w:val="hybridMultilevel"/>
    <w:tmpl w:val="A6D4C084"/>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32717"/>
    <w:multiLevelType w:val="hybridMultilevel"/>
    <w:tmpl w:val="B658F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30A87"/>
    <w:multiLevelType w:val="hybridMultilevel"/>
    <w:tmpl w:val="F3080DE2"/>
    <w:lvl w:ilvl="0" w:tplc="C89ED16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0"/>
  </w:num>
  <w:num w:numId="4">
    <w:abstractNumId w:val="15"/>
  </w:num>
  <w:num w:numId="5">
    <w:abstractNumId w:val="5"/>
  </w:num>
  <w:num w:numId="6">
    <w:abstractNumId w:val="9"/>
  </w:num>
  <w:num w:numId="7">
    <w:abstractNumId w:val="17"/>
  </w:num>
  <w:num w:numId="8">
    <w:abstractNumId w:val="11"/>
  </w:num>
  <w:num w:numId="9">
    <w:abstractNumId w:val="7"/>
  </w:num>
  <w:num w:numId="10">
    <w:abstractNumId w:val="14"/>
  </w:num>
  <w:num w:numId="11">
    <w:abstractNumId w:val="6"/>
  </w:num>
  <w:num w:numId="12">
    <w:abstractNumId w:val="4"/>
  </w:num>
  <w:num w:numId="13">
    <w:abstractNumId w:val="13"/>
  </w:num>
  <w:num w:numId="14">
    <w:abstractNumId w:val="2"/>
  </w:num>
  <w:num w:numId="15">
    <w:abstractNumId w:val="1"/>
  </w:num>
  <w:num w:numId="16">
    <w:abstractNumId w:val="3"/>
  </w:num>
  <w:num w:numId="17">
    <w:abstractNumId w:val="12"/>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6B"/>
    <w:rsid w:val="00005060"/>
    <w:rsid w:val="00012417"/>
    <w:rsid w:val="0001263C"/>
    <w:rsid w:val="000172C1"/>
    <w:rsid w:val="0002448D"/>
    <w:rsid w:val="000266AE"/>
    <w:rsid w:val="00033ED5"/>
    <w:rsid w:val="00037AE2"/>
    <w:rsid w:val="00042A12"/>
    <w:rsid w:val="000477FA"/>
    <w:rsid w:val="00053DD8"/>
    <w:rsid w:val="000576D1"/>
    <w:rsid w:val="000672DE"/>
    <w:rsid w:val="00067F1A"/>
    <w:rsid w:val="000762AB"/>
    <w:rsid w:val="00083981"/>
    <w:rsid w:val="000877FF"/>
    <w:rsid w:val="00094596"/>
    <w:rsid w:val="000A078C"/>
    <w:rsid w:val="000A0892"/>
    <w:rsid w:val="000A4CA7"/>
    <w:rsid w:val="000E34FE"/>
    <w:rsid w:val="00100CBC"/>
    <w:rsid w:val="0010732E"/>
    <w:rsid w:val="00130E5B"/>
    <w:rsid w:val="00131AD9"/>
    <w:rsid w:val="0013479F"/>
    <w:rsid w:val="0014174F"/>
    <w:rsid w:val="00142A58"/>
    <w:rsid w:val="00150F2D"/>
    <w:rsid w:val="00165FB0"/>
    <w:rsid w:val="001739D8"/>
    <w:rsid w:val="0019540B"/>
    <w:rsid w:val="001A2487"/>
    <w:rsid w:val="001A5197"/>
    <w:rsid w:val="001B2B74"/>
    <w:rsid w:val="001C4117"/>
    <w:rsid w:val="001F0733"/>
    <w:rsid w:val="001F16AB"/>
    <w:rsid w:val="001F5E80"/>
    <w:rsid w:val="00203240"/>
    <w:rsid w:val="00221A0C"/>
    <w:rsid w:val="002279ED"/>
    <w:rsid w:val="0023591F"/>
    <w:rsid w:val="0024066D"/>
    <w:rsid w:val="00272FBF"/>
    <w:rsid w:val="00285A0C"/>
    <w:rsid w:val="002A3B4F"/>
    <w:rsid w:val="002B43DF"/>
    <w:rsid w:val="002F2110"/>
    <w:rsid w:val="003027FC"/>
    <w:rsid w:val="00302F3B"/>
    <w:rsid w:val="0030584F"/>
    <w:rsid w:val="00312A7A"/>
    <w:rsid w:val="00344827"/>
    <w:rsid w:val="00345D0E"/>
    <w:rsid w:val="00356D44"/>
    <w:rsid w:val="003657F9"/>
    <w:rsid w:val="00376588"/>
    <w:rsid w:val="00376808"/>
    <w:rsid w:val="003973F0"/>
    <w:rsid w:val="003D1B3F"/>
    <w:rsid w:val="003D4FA5"/>
    <w:rsid w:val="00404EE8"/>
    <w:rsid w:val="00406B41"/>
    <w:rsid w:val="00406E60"/>
    <w:rsid w:val="00421481"/>
    <w:rsid w:val="00455641"/>
    <w:rsid w:val="00486B8C"/>
    <w:rsid w:val="00492E72"/>
    <w:rsid w:val="00496B95"/>
    <w:rsid w:val="004A65FE"/>
    <w:rsid w:val="004B05AB"/>
    <w:rsid w:val="004B4773"/>
    <w:rsid w:val="004C2D19"/>
    <w:rsid w:val="004C33C5"/>
    <w:rsid w:val="004C371D"/>
    <w:rsid w:val="004C46D9"/>
    <w:rsid w:val="004D0984"/>
    <w:rsid w:val="004E4396"/>
    <w:rsid w:val="00501DC7"/>
    <w:rsid w:val="00502D79"/>
    <w:rsid w:val="005077F2"/>
    <w:rsid w:val="00516529"/>
    <w:rsid w:val="00537DD8"/>
    <w:rsid w:val="00546ADE"/>
    <w:rsid w:val="005525E5"/>
    <w:rsid w:val="00554858"/>
    <w:rsid w:val="00561FE1"/>
    <w:rsid w:val="005631DF"/>
    <w:rsid w:val="0058393E"/>
    <w:rsid w:val="005873DB"/>
    <w:rsid w:val="005970D8"/>
    <w:rsid w:val="005B0433"/>
    <w:rsid w:val="005B661C"/>
    <w:rsid w:val="005C6FF6"/>
    <w:rsid w:val="005D11BF"/>
    <w:rsid w:val="00604B61"/>
    <w:rsid w:val="0062316C"/>
    <w:rsid w:val="00645B5F"/>
    <w:rsid w:val="00680247"/>
    <w:rsid w:val="006A276C"/>
    <w:rsid w:val="006C4C71"/>
    <w:rsid w:val="006C7950"/>
    <w:rsid w:val="006E7091"/>
    <w:rsid w:val="006F465A"/>
    <w:rsid w:val="0073035B"/>
    <w:rsid w:val="00744B3F"/>
    <w:rsid w:val="00757778"/>
    <w:rsid w:val="007615D8"/>
    <w:rsid w:val="00774102"/>
    <w:rsid w:val="00775117"/>
    <w:rsid w:val="007936A1"/>
    <w:rsid w:val="007A1E72"/>
    <w:rsid w:val="007A563B"/>
    <w:rsid w:val="007C4216"/>
    <w:rsid w:val="007C53F7"/>
    <w:rsid w:val="007E320E"/>
    <w:rsid w:val="007F4121"/>
    <w:rsid w:val="007F51CB"/>
    <w:rsid w:val="0081746F"/>
    <w:rsid w:val="0083393A"/>
    <w:rsid w:val="0083443A"/>
    <w:rsid w:val="00835162"/>
    <w:rsid w:val="0083609E"/>
    <w:rsid w:val="00843246"/>
    <w:rsid w:val="00852908"/>
    <w:rsid w:val="00855634"/>
    <w:rsid w:val="00871A2D"/>
    <w:rsid w:val="0089088D"/>
    <w:rsid w:val="0089357E"/>
    <w:rsid w:val="00897E0D"/>
    <w:rsid w:val="008A6412"/>
    <w:rsid w:val="008C50EF"/>
    <w:rsid w:val="008D0AAA"/>
    <w:rsid w:val="008D587B"/>
    <w:rsid w:val="008E0845"/>
    <w:rsid w:val="008F622F"/>
    <w:rsid w:val="00915F05"/>
    <w:rsid w:val="00926CBA"/>
    <w:rsid w:val="009372D7"/>
    <w:rsid w:val="00942577"/>
    <w:rsid w:val="00942ED9"/>
    <w:rsid w:val="0095458D"/>
    <w:rsid w:val="0095754B"/>
    <w:rsid w:val="00964CA8"/>
    <w:rsid w:val="0098229E"/>
    <w:rsid w:val="009A6333"/>
    <w:rsid w:val="009A7771"/>
    <w:rsid w:val="009C253C"/>
    <w:rsid w:val="009C590D"/>
    <w:rsid w:val="009C60A6"/>
    <w:rsid w:val="00A27C3D"/>
    <w:rsid w:val="00A3358D"/>
    <w:rsid w:val="00A609D0"/>
    <w:rsid w:val="00A747B2"/>
    <w:rsid w:val="00A77A6D"/>
    <w:rsid w:val="00A857B0"/>
    <w:rsid w:val="00A91991"/>
    <w:rsid w:val="00AC0618"/>
    <w:rsid w:val="00AC5C26"/>
    <w:rsid w:val="00AD052A"/>
    <w:rsid w:val="00AF0165"/>
    <w:rsid w:val="00B03E60"/>
    <w:rsid w:val="00B04640"/>
    <w:rsid w:val="00B06815"/>
    <w:rsid w:val="00B15CB3"/>
    <w:rsid w:val="00B204C8"/>
    <w:rsid w:val="00B27399"/>
    <w:rsid w:val="00B51CBE"/>
    <w:rsid w:val="00B57950"/>
    <w:rsid w:val="00B97CB9"/>
    <w:rsid w:val="00BD376B"/>
    <w:rsid w:val="00BF18BF"/>
    <w:rsid w:val="00BF2709"/>
    <w:rsid w:val="00C1266B"/>
    <w:rsid w:val="00C151AD"/>
    <w:rsid w:val="00C26477"/>
    <w:rsid w:val="00C26C80"/>
    <w:rsid w:val="00C30A01"/>
    <w:rsid w:val="00C34AA0"/>
    <w:rsid w:val="00C3632A"/>
    <w:rsid w:val="00C52E0A"/>
    <w:rsid w:val="00C57462"/>
    <w:rsid w:val="00C630E0"/>
    <w:rsid w:val="00C713D4"/>
    <w:rsid w:val="00C7265F"/>
    <w:rsid w:val="00C747A1"/>
    <w:rsid w:val="00C750C3"/>
    <w:rsid w:val="00C8009B"/>
    <w:rsid w:val="00C868CA"/>
    <w:rsid w:val="00CE1000"/>
    <w:rsid w:val="00CF74D3"/>
    <w:rsid w:val="00D0166D"/>
    <w:rsid w:val="00D03C8B"/>
    <w:rsid w:val="00D20A96"/>
    <w:rsid w:val="00D2768B"/>
    <w:rsid w:val="00D3716E"/>
    <w:rsid w:val="00D40018"/>
    <w:rsid w:val="00D40FDB"/>
    <w:rsid w:val="00D5673C"/>
    <w:rsid w:val="00D66EA0"/>
    <w:rsid w:val="00D75ED4"/>
    <w:rsid w:val="00DA138B"/>
    <w:rsid w:val="00DC5D42"/>
    <w:rsid w:val="00DD7055"/>
    <w:rsid w:val="00E10D3A"/>
    <w:rsid w:val="00E27184"/>
    <w:rsid w:val="00E525E8"/>
    <w:rsid w:val="00E54B69"/>
    <w:rsid w:val="00E6158D"/>
    <w:rsid w:val="00E72091"/>
    <w:rsid w:val="00E72522"/>
    <w:rsid w:val="00E96B62"/>
    <w:rsid w:val="00EA0F61"/>
    <w:rsid w:val="00EA4248"/>
    <w:rsid w:val="00EC5A03"/>
    <w:rsid w:val="00EE2AAB"/>
    <w:rsid w:val="00EF0782"/>
    <w:rsid w:val="00F16EF5"/>
    <w:rsid w:val="00F44EE4"/>
    <w:rsid w:val="00F56FD8"/>
    <w:rsid w:val="00F606E6"/>
    <w:rsid w:val="00F609B3"/>
    <w:rsid w:val="00F74FEA"/>
    <w:rsid w:val="00FA5BB6"/>
    <w:rsid w:val="00FB37CE"/>
    <w:rsid w:val="00FC29B4"/>
    <w:rsid w:val="00FC4C65"/>
    <w:rsid w:val="00FD2C6C"/>
    <w:rsid w:val="00FE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95C2"/>
  <w15:chartTrackingRefBased/>
  <w15:docId w15:val="{D7875DAE-E357-4CCA-AE29-9FE5317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5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1AD9"/>
    <w:pPr>
      <w:keepNext/>
      <w:tabs>
        <w:tab w:val="right" w:pos="10170"/>
      </w:tabs>
      <w:spacing w:before="360" w:after="240"/>
      <w:outlineLvl w:val="0"/>
    </w:pPr>
    <w:rPr>
      <w:rFonts w:ascii="Calibri" w:hAnsi="Calibri"/>
      <w:b/>
      <w:kern w:val="28"/>
      <w:sz w:val="32"/>
      <w:szCs w:val="32"/>
      <w:u w:val="single"/>
    </w:rPr>
  </w:style>
  <w:style w:type="paragraph" w:styleId="Heading2">
    <w:name w:val="heading 2"/>
    <w:basedOn w:val="Normal"/>
    <w:next w:val="Normal"/>
    <w:link w:val="Heading2Char"/>
    <w:uiPriority w:val="9"/>
    <w:unhideWhenUsed/>
    <w:qFormat/>
    <w:rsid w:val="003657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46D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C46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6B"/>
    <w:pPr>
      <w:ind w:left="720"/>
      <w:contextualSpacing/>
    </w:pPr>
  </w:style>
  <w:style w:type="table" w:styleId="TableGrid">
    <w:name w:val="Table Grid"/>
    <w:basedOn w:val="TableNormal"/>
    <w:uiPriority w:val="59"/>
    <w:rsid w:val="002F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3E"/>
    <w:rPr>
      <w:rFonts w:ascii="Segoe UI" w:eastAsia="Times New Roman" w:hAnsi="Segoe UI" w:cs="Segoe UI"/>
      <w:sz w:val="18"/>
      <w:szCs w:val="18"/>
    </w:rPr>
  </w:style>
  <w:style w:type="character" w:styleId="CommentReference">
    <w:name w:val="annotation reference"/>
    <w:basedOn w:val="DefaultParagraphFont"/>
    <w:semiHidden/>
    <w:unhideWhenUsed/>
    <w:rsid w:val="0058393E"/>
    <w:rPr>
      <w:sz w:val="16"/>
      <w:szCs w:val="16"/>
    </w:rPr>
  </w:style>
  <w:style w:type="paragraph" w:styleId="CommentText">
    <w:name w:val="annotation text"/>
    <w:basedOn w:val="Normal"/>
    <w:link w:val="CommentTextChar"/>
    <w:semiHidden/>
    <w:unhideWhenUsed/>
    <w:rsid w:val="0058393E"/>
    <w:rPr>
      <w:sz w:val="20"/>
      <w:szCs w:val="20"/>
    </w:rPr>
  </w:style>
  <w:style w:type="character" w:customStyle="1" w:styleId="CommentTextChar">
    <w:name w:val="Comment Text Char"/>
    <w:basedOn w:val="DefaultParagraphFont"/>
    <w:link w:val="CommentText"/>
    <w:semiHidden/>
    <w:rsid w:val="005839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93E"/>
    <w:rPr>
      <w:b/>
      <w:bCs/>
    </w:rPr>
  </w:style>
  <w:style w:type="character" w:customStyle="1" w:styleId="CommentSubjectChar">
    <w:name w:val="Comment Subject Char"/>
    <w:basedOn w:val="CommentTextChar"/>
    <w:link w:val="CommentSubject"/>
    <w:uiPriority w:val="99"/>
    <w:semiHidden/>
    <w:rsid w:val="0058393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131AD9"/>
    <w:rPr>
      <w:rFonts w:ascii="Calibri" w:eastAsia="Times New Roman" w:hAnsi="Calibri" w:cs="Times New Roman"/>
      <w:b/>
      <w:kern w:val="28"/>
      <w:sz w:val="32"/>
      <w:szCs w:val="32"/>
      <w:u w:val="single"/>
    </w:rPr>
  </w:style>
  <w:style w:type="paragraph" w:styleId="BodyText">
    <w:name w:val="Body Text"/>
    <w:basedOn w:val="Normal"/>
    <w:link w:val="BodyTextChar"/>
    <w:rsid w:val="00131AD9"/>
    <w:pPr>
      <w:spacing w:after="120"/>
    </w:pPr>
    <w:rPr>
      <w:rFonts w:ascii="Calibri" w:hAnsi="Calibri"/>
      <w:sz w:val="22"/>
      <w:szCs w:val="20"/>
    </w:rPr>
  </w:style>
  <w:style w:type="character" w:customStyle="1" w:styleId="BodyTextChar">
    <w:name w:val="Body Text Char"/>
    <w:basedOn w:val="DefaultParagraphFont"/>
    <w:link w:val="BodyText"/>
    <w:rsid w:val="00131AD9"/>
    <w:rPr>
      <w:rFonts w:ascii="Calibri" w:eastAsia="Times New Roman" w:hAnsi="Calibri" w:cs="Times New Roman"/>
      <w:szCs w:val="20"/>
    </w:rPr>
  </w:style>
  <w:style w:type="paragraph" w:customStyle="1" w:styleId="H1-NoTOC">
    <w:name w:val="H1 - No TOC"/>
    <w:basedOn w:val="Heading1"/>
    <w:rsid w:val="00131AD9"/>
  </w:style>
  <w:style w:type="paragraph" w:customStyle="1" w:styleId="Grantformline">
    <w:name w:val="Grant form line"/>
    <w:basedOn w:val="BodyText"/>
    <w:rsid w:val="00131AD9"/>
    <w:pPr>
      <w:tabs>
        <w:tab w:val="right" w:leader="underscore" w:pos="9180"/>
      </w:tabs>
      <w:spacing w:line="360" w:lineRule="auto"/>
    </w:pPr>
    <w:rPr>
      <w:rFonts w:ascii="CG Times" w:hAnsi="CG Times"/>
    </w:rPr>
  </w:style>
  <w:style w:type="paragraph" w:customStyle="1" w:styleId="FormQuestions">
    <w:name w:val="Form Questions"/>
    <w:basedOn w:val="BodyText"/>
    <w:qFormat/>
    <w:rsid w:val="00131AD9"/>
    <w:pPr>
      <w:tabs>
        <w:tab w:val="left" w:pos="720"/>
        <w:tab w:val="left" w:pos="10170"/>
      </w:tabs>
      <w:ind w:left="360" w:hanging="360"/>
    </w:pPr>
  </w:style>
  <w:style w:type="character" w:styleId="PlaceholderText">
    <w:name w:val="Placeholder Text"/>
    <w:basedOn w:val="DefaultParagraphFont"/>
    <w:uiPriority w:val="99"/>
    <w:semiHidden/>
    <w:rsid w:val="00005060"/>
    <w:rPr>
      <w:color w:val="808080"/>
    </w:rPr>
  </w:style>
  <w:style w:type="character" w:styleId="Strong">
    <w:name w:val="Strong"/>
    <w:basedOn w:val="DefaultParagraphFont"/>
    <w:uiPriority w:val="22"/>
    <w:qFormat/>
    <w:rsid w:val="00F606E6"/>
    <w:rPr>
      <w:b/>
      <w:bCs/>
    </w:rPr>
  </w:style>
  <w:style w:type="character" w:customStyle="1" w:styleId="Heading3Char">
    <w:name w:val="Heading 3 Char"/>
    <w:basedOn w:val="DefaultParagraphFont"/>
    <w:link w:val="Heading3"/>
    <w:uiPriority w:val="9"/>
    <w:semiHidden/>
    <w:rsid w:val="004C46D9"/>
    <w:rPr>
      <w:rFonts w:asciiTheme="majorHAnsi" w:eastAsiaTheme="majorEastAsia" w:hAnsiTheme="majorHAnsi" w:cstheme="majorBidi"/>
      <w:color w:val="243F60" w:themeColor="accent1" w:themeShade="7F"/>
      <w:sz w:val="24"/>
      <w:szCs w:val="24"/>
    </w:rPr>
  </w:style>
  <w:style w:type="character" w:styleId="Hyperlink">
    <w:name w:val="Hyperlink"/>
    <w:uiPriority w:val="99"/>
    <w:rsid w:val="004C46D9"/>
    <w:rPr>
      <w:color w:val="0070C0"/>
      <w:u w:val="single"/>
    </w:rPr>
  </w:style>
  <w:style w:type="paragraph" w:styleId="TOC1">
    <w:name w:val="toc 1"/>
    <w:basedOn w:val="Normal"/>
    <w:next w:val="Normal"/>
    <w:autoRedefine/>
    <w:uiPriority w:val="39"/>
    <w:rsid w:val="004C46D9"/>
    <w:rPr>
      <w:rFonts w:ascii="Calibri" w:hAnsi="Calibri"/>
      <w:szCs w:val="20"/>
    </w:rPr>
  </w:style>
  <w:style w:type="paragraph" w:customStyle="1" w:styleId="BulletList">
    <w:name w:val="Bullet List"/>
    <w:basedOn w:val="Normal"/>
    <w:qFormat/>
    <w:rsid w:val="004C46D9"/>
    <w:pPr>
      <w:numPr>
        <w:numId w:val="12"/>
      </w:numPr>
      <w:spacing w:after="120"/>
    </w:pPr>
    <w:rPr>
      <w:rFonts w:ascii="Calibri" w:eastAsia="Calibri" w:hAnsi="Calibri" w:cs="Calibri"/>
      <w:sz w:val="22"/>
      <w:szCs w:val="22"/>
    </w:rPr>
  </w:style>
  <w:style w:type="character" w:customStyle="1" w:styleId="Heading4Char">
    <w:name w:val="Heading 4 Char"/>
    <w:basedOn w:val="DefaultParagraphFont"/>
    <w:link w:val="Heading4"/>
    <w:uiPriority w:val="9"/>
    <w:rsid w:val="004C46D9"/>
    <w:rPr>
      <w:rFonts w:asciiTheme="majorHAnsi" w:eastAsiaTheme="majorEastAsia" w:hAnsiTheme="majorHAnsi" w:cstheme="majorBidi"/>
      <w:i/>
      <w:iCs/>
      <w:color w:val="365F91" w:themeColor="accent1" w:themeShade="BF"/>
      <w:sz w:val="24"/>
      <w:szCs w:val="24"/>
    </w:rPr>
  </w:style>
  <w:style w:type="paragraph" w:customStyle="1" w:styleId="H2">
    <w:name w:val="H2"/>
    <w:basedOn w:val="Heading3"/>
    <w:qFormat/>
    <w:rsid w:val="004C46D9"/>
    <w:pPr>
      <w:keepNext w:val="0"/>
      <w:keepLines w:val="0"/>
      <w:spacing w:before="240" w:after="240"/>
    </w:pPr>
    <w:rPr>
      <w:rFonts w:ascii="Calibri" w:eastAsia="Times New Roman" w:hAnsi="Calibri" w:cs="Times New Roman"/>
      <w:b/>
      <w:color w:val="auto"/>
      <w:sz w:val="28"/>
      <w:szCs w:val="28"/>
    </w:rPr>
  </w:style>
  <w:style w:type="paragraph" w:customStyle="1" w:styleId="CheckBoxes">
    <w:name w:val="CheckBoxes"/>
    <w:basedOn w:val="BulletList"/>
    <w:qFormat/>
    <w:rsid w:val="004C46D9"/>
    <w:pPr>
      <w:numPr>
        <w:numId w:val="15"/>
      </w:numPr>
    </w:pPr>
  </w:style>
  <w:style w:type="character" w:styleId="FollowedHyperlink">
    <w:name w:val="FollowedHyperlink"/>
    <w:basedOn w:val="DefaultParagraphFont"/>
    <w:uiPriority w:val="99"/>
    <w:semiHidden/>
    <w:unhideWhenUsed/>
    <w:rsid w:val="00C1266B"/>
    <w:rPr>
      <w:color w:val="800080" w:themeColor="followedHyperlink"/>
      <w:u w:val="single"/>
    </w:rPr>
  </w:style>
  <w:style w:type="character" w:customStyle="1" w:styleId="Heading2Char">
    <w:name w:val="Heading 2 Char"/>
    <w:basedOn w:val="DefaultParagraphFont"/>
    <w:link w:val="Heading2"/>
    <w:uiPriority w:val="9"/>
    <w:rsid w:val="003657F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3715">
      <w:bodyDiv w:val="1"/>
      <w:marLeft w:val="0"/>
      <w:marRight w:val="0"/>
      <w:marTop w:val="0"/>
      <w:marBottom w:val="0"/>
      <w:divBdr>
        <w:top w:val="none" w:sz="0" w:space="0" w:color="auto"/>
        <w:left w:val="none" w:sz="0" w:space="0" w:color="auto"/>
        <w:bottom w:val="none" w:sz="0" w:space="0" w:color="auto"/>
        <w:right w:val="none" w:sz="0" w:space="0" w:color="auto"/>
      </w:divBdr>
    </w:div>
    <w:div w:id="925843964">
      <w:bodyDiv w:val="1"/>
      <w:marLeft w:val="0"/>
      <w:marRight w:val="0"/>
      <w:marTop w:val="0"/>
      <w:marBottom w:val="0"/>
      <w:divBdr>
        <w:top w:val="none" w:sz="0" w:space="0" w:color="auto"/>
        <w:left w:val="none" w:sz="0" w:space="0" w:color="auto"/>
        <w:bottom w:val="none" w:sz="0" w:space="0" w:color="auto"/>
        <w:right w:val="none" w:sz="0" w:space="0" w:color="auto"/>
      </w:divBdr>
    </w:div>
    <w:div w:id="9282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waste.org/resource/recycling-board-sample-funding-agreement" TargetMode="External"/><Relationship Id="rId13" Type="http://schemas.openxmlformats.org/officeDocument/2006/relationships/hyperlink" Target="mailto:msoll@stopwaste.org" TargetMode="External"/><Relationship Id="rId3" Type="http://schemas.openxmlformats.org/officeDocument/2006/relationships/styles" Target="styles.xml"/><Relationship Id="rId7" Type="http://schemas.openxmlformats.org/officeDocument/2006/relationships/image" Target="http://www.stopwaste.org/StopWaste_Logos/Stopwaste_Logo_RGB.jpg" TargetMode="External"/><Relationship Id="rId12" Type="http://schemas.openxmlformats.org/officeDocument/2006/relationships/hyperlink" Target="http://www.stopwaste.org/help/combining-pd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topwaste.org/grants/online-grant-submis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ppc.ca.gov" TargetMode="External"/><Relationship Id="rId4" Type="http://schemas.openxmlformats.org/officeDocument/2006/relationships/settings" Target="settings.xml"/><Relationship Id="rId9" Type="http://schemas.openxmlformats.org/officeDocument/2006/relationships/hyperlink" Target="http://www.stopwaste.org/resource/recycling-board-sample-funding-agre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02F7-5E6F-234B-A2C9-8758A0A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Duggan</dc:creator>
  <cp:keywords/>
  <dc:description/>
  <cp:lastModifiedBy>Chris Ross</cp:lastModifiedBy>
  <cp:revision>4</cp:revision>
  <cp:lastPrinted>2019-12-19T22:01:00Z</cp:lastPrinted>
  <dcterms:created xsi:type="dcterms:W3CDTF">2020-02-12T21:07:00Z</dcterms:created>
  <dcterms:modified xsi:type="dcterms:W3CDTF">2020-03-16T20:41:00Z</dcterms:modified>
</cp:coreProperties>
</file>